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27604" w14:textId="7D8AAE18" w:rsidR="000B6FCB" w:rsidRPr="009F2F1E" w:rsidRDefault="00D663A5" w:rsidP="001D6BE7">
      <w:pPr>
        <w:jc w:val="center"/>
        <w:rPr>
          <w:rFonts w:ascii="Arial" w:hAnsi="Arial" w:cs="Arial"/>
          <w:b/>
          <w:bCs/>
          <w:color w:val="000000" w:themeColor="text1"/>
          <w:sz w:val="32"/>
          <w:szCs w:val="32"/>
        </w:rPr>
      </w:pPr>
      <w:r w:rsidRPr="001D6BE7">
        <w:rPr>
          <w:rFonts w:ascii="Arial" w:hAnsi="Arial" w:cs="Arial"/>
          <w:b/>
          <w:bCs/>
          <w:color w:val="000000" w:themeColor="text1"/>
          <w:sz w:val="32"/>
          <w:szCs w:val="32"/>
        </w:rPr>
        <w:t>Ha</w:t>
      </w:r>
      <w:r w:rsidRPr="009F2F1E">
        <w:rPr>
          <w:rFonts w:ascii="Arial" w:hAnsi="Arial" w:cs="Arial"/>
          <w:b/>
          <w:bCs/>
          <w:color w:val="000000" w:themeColor="text1"/>
          <w:sz w:val="32"/>
          <w:szCs w:val="32"/>
        </w:rPr>
        <w:t>nd</w:t>
      </w:r>
      <w:r w:rsidR="001D6BE7" w:rsidRPr="009F2F1E">
        <w:rPr>
          <w:rFonts w:ascii="Arial" w:hAnsi="Arial" w:cs="Arial"/>
          <w:b/>
          <w:bCs/>
          <w:color w:val="000000" w:themeColor="text1"/>
          <w:sz w:val="32"/>
          <w:szCs w:val="32"/>
        </w:rPr>
        <w:t>h</w:t>
      </w:r>
      <w:r w:rsidRPr="009F2F1E">
        <w:rPr>
          <w:rFonts w:ascii="Arial" w:hAnsi="Arial" w:cs="Arial"/>
          <w:b/>
          <w:bCs/>
          <w:color w:val="000000" w:themeColor="text1"/>
          <w:sz w:val="32"/>
          <w:szCs w:val="32"/>
        </w:rPr>
        <w:t>eld Laser Device Appendix</w:t>
      </w:r>
    </w:p>
    <w:p w14:paraId="5D550507" w14:textId="75A784F3" w:rsidR="00806173" w:rsidRPr="009F2F1E" w:rsidRDefault="00806173">
      <w:pPr>
        <w:rPr>
          <w:rFonts w:ascii="Arial" w:hAnsi="Arial" w:cs="Arial"/>
          <w:b/>
          <w:bCs/>
          <w:color w:val="000000" w:themeColor="text1"/>
          <w:sz w:val="24"/>
          <w:szCs w:val="24"/>
        </w:rPr>
      </w:pPr>
      <w:r w:rsidRPr="009F2F1E">
        <w:rPr>
          <w:rFonts w:ascii="Arial" w:hAnsi="Arial" w:cs="Arial"/>
          <w:b/>
          <w:bCs/>
          <w:color w:val="000000" w:themeColor="text1"/>
          <w:sz w:val="24"/>
          <w:szCs w:val="24"/>
        </w:rPr>
        <w:t>Introduction</w:t>
      </w:r>
    </w:p>
    <w:p w14:paraId="7859966C" w14:textId="737F8D55" w:rsidR="00D663A5" w:rsidRPr="009F2F1E" w:rsidRDefault="00D663A5" w:rsidP="00D663A5">
      <w:pPr>
        <w:pStyle w:val="BodyText"/>
        <w:rPr>
          <w:rFonts w:ascii="Arial" w:hAnsi="Arial" w:cs="Arial"/>
          <w:color w:val="000000" w:themeColor="text1"/>
          <w:sz w:val="24"/>
          <w:szCs w:val="24"/>
        </w:rPr>
      </w:pPr>
      <w:r w:rsidRPr="009F2F1E">
        <w:rPr>
          <w:rFonts w:ascii="Arial" w:hAnsi="Arial" w:cs="Arial"/>
          <w:color w:val="000000" w:themeColor="text1"/>
          <w:sz w:val="24"/>
          <w:szCs w:val="24"/>
        </w:rPr>
        <w:t xml:space="preserve">The purpose of this appendix is to draw attention to the hazards related to </w:t>
      </w:r>
      <w:r w:rsidR="00031972" w:rsidRPr="009F2F1E">
        <w:rPr>
          <w:rFonts w:ascii="Arial" w:hAnsi="Arial" w:cs="Arial"/>
          <w:color w:val="000000" w:themeColor="text1"/>
          <w:sz w:val="24"/>
          <w:szCs w:val="24"/>
        </w:rPr>
        <w:t xml:space="preserve">Class 3B and Class 4 </w:t>
      </w:r>
      <w:r w:rsidRPr="009F2F1E">
        <w:rPr>
          <w:rFonts w:ascii="Arial" w:hAnsi="Arial" w:cs="Arial"/>
          <w:color w:val="000000" w:themeColor="text1"/>
          <w:sz w:val="24"/>
          <w:szCs w:val="24"/>
        </w:rPr>
        <w:t>H</w:t>
      </w:r>
      <w:r w:rsidR="00CF5959" w:rsidRPr="009F2F1E">
        <w:rPr>
          <w:rFonts w:ascii="Arial" w:hAnsi="Arial" w:cs="Arial"/>
          <w:color w:val="000000" w:themeColor="text1"/>
          <w:sz w:val="24"/>
          <w:szCs w:val="24"/>
        </w:rPr>
        <w:t>and</w:t>
      </w:r>
      <w:r w:rsidR="001D6BE7" w:rsidRPr="009F2F1E">
        <w:rPr>
          <w:rFonts w:ascii="Arial" w:hAnsi="Arial" w:cs="Arial"/>
          <w:color w:val="000000" w:themeColor="text1"/>
          <w:sz w:val="24"/>
          <w:szCs w:val="24"/>
        </w:rPr>
        <w:t>h</w:t>
      </w:r>
      <w:r w:rsidR="00CF5959" w:rsidRPr="009F2F1E">
        <w:rPr>
          <w:rFonts w:ascii="Arial" w:hAnsi="Arial" w:cs="Arial"/>
          <w:color w:val="000000" w:themeColor="text1"/>
          <w:sz w:val="24"/>
          <w:szCs w:val="24"/>
        </w:rPr>
        <w:t xml:space="preserve">eld </w:t>
      </w:r>
      <w:r w:rsidR="00031972" w:rsidRPr="009F2F1E">
        <w:rPr>
          <w:rFonts w:ascii="Arial" w:hAnsi="Arial" w:cs="Arial"/>
          <w:color w:val="000000" w:themeColor="text1"/>
          <w:sz w:val="24"/>
          <w:szCs w:val="24"/>
        </w:rPr>
        <w:t>L</w:t>
      </w:r>
      <w:r w:rsidR="00CF5959" w:rsidRPr="009F2F1E">
        <w:rPr>
          <w:rFonts w:ascii="Arial" w:hAnsi="Arial" w:cs="Arial"/>
          <w:color w:val="000000" w:themeColor="text1"/>
          <w:sz w:val="24"/>
          <w:szCs w:val="24"/>
        </w:rPr>
        <w:t>aser Devices</w:t>
      </w:r>
      <w:r w:rsidR="00202DEB" w:rsidRPr="009F2F1E">
        <w:rPr>
          <w:rFonts w:ascii="Arial" w:hAnsi="Arial" w:cs="Arial"/>
          <w:color w:val="000000" w:themeColor="text1"/>
          <w:sz w:val="24"/>
          <w:szCs w:val="24"/>
        </w:rPr>
        <w:t xml:space="preserve"> (HLD)</w:t>
      </w:r>
      <w:r w:rsidR="0045672E" w:rsidRPr="009F2F1E">
        <w:rPr>
          <w:rFonts w:ascii="Arial" w:hAnsi="Arial" w:cs="Arial"/>
          <w:color w:val="000000" w:themeColor="text1"/>
          <w:sz w:val="24"/>
          <w:szCs w:val="24"/>
        </w:rPr>
        <w:t>.</w:t>
      </w:r>
      <w:r w:rsidR="00031972" w:rsidRPr="009F2F1E">
        <w:rPr>
          <w:rFonts w:ascii="Arial" w:hAnsi="Arial" w:cs="Arial"/>
          <w:color w:val="000000" w:themeColor="text1"/>
          <w:sz w:val="24"/>
          <w:szCs w:val="24"/>
        </w:rPr>
        <w:t xml:space="preserve"> </w:t>
      </w:r>
      <w:r w:rsidRPr="009F2F1E">
        <w:rPr>
          <w:rFonts w:ascii="Arial" w:hAnsi="Arial" w:cs="Arial"/>
          <w:color w:val="000000" w:themeColor="text1"/>
          <w:sz w:val="24"/>
          <w:szCs w:val="24"/>
        </w:rPr>
        <w:t xml:space="preserve"> Depending on the application and the location/operating conditions significant hazards can </w:t>
      </w:r>
      <w:r w:rsidR="00945F56" w:rsidRPr="009F2F1E">
        <w:rPr>
          <w:rFonts w:ascii="Arial" w:hAnsi="Arial" w:cs="Arial"/>
          <w:color w:val="000000" w:themeColor="text1"/>
          <w:sz w:val="24"/>
          <w:szCs w:val="24"/>
        </w:rPr>
        <w:t>be present</w:t>
      </w:r>
      <w:r w:rsidRPr="009F2F1E">
        <w:rPr>
          <w:rFonts w:ascii="Arial" w:hAnsi="Arial" w:cs="Arial"/>
          <w:color w:val="000000" w:themeColor="text1"/>
          <w:sz w:val="24"/>
          <w:szCs w:val="24"/>
        </w:rPr>
        <w:t xml:space="preserve">. This </w:t>
      </w:r>
      <w:r w:rsidR="00945F56" w:rsidRPr="009F2F1E">
        <w:rPr>
          <w:rFonts w:ascii="Arial" w:hAnsi="Arial" w:cs="Arial"/>
          <w:color w:val="000000" w:themeColor="text1"/>
          <w:sz w:val="24"/>
          <w:szCs w:val="24"/>
        </w:rPr>
        <w:t>appendix</w:t>
      </w:r>
      <w:r w:rsidRPr="009F2F1E">
        <w:rPr>
          <w:rFonts w:ascii="Arial" w:hAnsi="Arial" w:cs="Arial"/>
          <w:color w:val="000000" w:themeColor="text1"/>
          <w:sz w:val="24"/>
          <w:szCs w:val="24"/>
        </w:rPr>
        <w:t xml:space="preserve"> describes both the areas of hazards as well as protective measures.</w:t>
      </w:r>
    </w:p>
    <w:p w14:paraId="4AA0F1C5" w14:textId="320FD1C3" w:rsidR="006D0F2F" w:rsidRPr="009F2F1E" w:rsidRDefault="006D0F2F" w:rsidP="006D0F2F">
      <w:pPr>
        <w:pStyle w:val="BodyText"/>
        <w:rPr>
          <w:rFonts w:ascii="Arial" w:hAnsi="Arial" w:cs="Arial"/>
          <w:color w:val="000000" w:themeColor="text1"/>
          <w:sz w:val="24"/>
          <w:szCs w:val="24"/>
        </w:rPr>
      </w:pPr>
      <w:r w:rsidRPr="009F2F1E">
        <w:rPr>
          <w:rFonts w:ascii="Arial" w:hAnsi="Arial" w:cs="Arial"/>
          <w:color w:val="000000" w:themeColor="text1"/>
          <w:sz w:val="24"/>
          <w:szCs w:val="24"/>
        </w:rPr>
        <w:t>This document deals with the specific hazards resulting from laser radiation arising in H</w:t>
      </w:r>
      <w:r w:rsidR="00202DEB" w:rsidRPr="009F2F1E">
        <w:rPr>
          <w:rFonts w:ascii="Arial" w:hAnsi="Arial" w:cs="Arial"/>
          <w:color w:val="000000" w:themeColor="text1"/>
          <w:sz w:val="24"/>
          <w:szCs w:val="24"/>
        </w:rPr>
        <w:t>LD</w:t>
      </w:r>
      <w:r w:rsidR="0001486B" w:rsidRPr="009F2F1E">
        <w:rPr>
          <w:rFonts w:ascii="Arial" w:hAnsi="Arial" w:cs="Arial"/>
          <w:color w:val="000000" w:themeColor="text1"/>
          <w:sz w:val="24"/>
          <w:szCs w:val="24"/>
        </w:rPr>
        <w:t xml:space="preserve"> </w:t>
      </w:r>
      <w:r w:rsidR="00524D6E" w:rsidRPr="009F2F1E">
        <w:rPr>
          <w:rFonts w:ascii="Arial" w:hAnsi="Arial" w:cs="Arial"/>
          <w:color w:val="000000" w:themeColor="text1"/>
          <w:sz w:val="24"/>
          <w:szCs w:val="24"/>
        </w:rPr>
        <w:t>operation</w:t>
      </w:r>
      <w:r w:rsidRPr="009F2F1E">
        <w:rPr>
          <w:rFonts w:ascii="Arial" w:hAnsi="Arial" w:cs="Arial"/>
          <w:color w:val="000000" w:themeColor="text1"/>
          <w:sz w:val="24"/>
          <w:szCs w:val="24"/>
        </w:rPr>
        <w:t>, when they are used as intended and under condition of misuse which are reasonably foreseeable</w:t>
      </w:r>
      <w:r w:rsidR="00806173" w:rsidRPr="009F2F1E">
        <w:rPr>
          <w:rFonts w:ascii="Arial" w:hAnsi="Arial" w:cs="Arial"/>
          <w:color w:val="000000" w:themeColor="text1"/>
          <w:sz w:val="24"/>
          <w:szCs w:val="24"/>
        </w:rPr>
        <w:t>.</w:t>
      </w:r>
      <w:r w:rsidRPr="009F2F1E">
        <w:rPr>
          <w:rFonts w:ascii="Arial" w:hAnsi="Arial" w:cs="Arial"/>
          <w:color w:val="000000" w:themeColor="text1"/>
          <w:sz w:val="24"/>
          <w:szCs w:val="24"/>
        </w:rPr>
        <w:t xml:space="preserve"> </w:t>
      </w:r>
    </w:p>
    <w:p w14:paraId="78319CB1" w14:textId="636B7F86" w:rsidR="008E7D2F" w:rsidRPr="009F2F1E" w:rsidRDefault="008E7D2F" w:rsidP="008E7D2F">
      <w:pPr>
        <w:pStyle w:val="BodyText"/>
        <w:rPr>
          <w:rFonts w:ascii="Arial" w:hAnsi="Arial" w:cs="Arial"/>
          <w:color w:val="000000" w:themeColor="text1"/>
          <w:sz w:val="24"/>
          <w:szCs w:val="24"/>
        </w:rPr>
      </w:pPr>
      <w:r w:rsidRPr="009F2F1E">
        <w:rPr>
          <w:rFonts w:ascii="Arial" w:hAnsi="Arial" w:cs="Arial"/>
          <w:color w:val="000000" w:themeColor="text1"/>
          <w:sz w:val="24"/>
          <w:szCs w:val="24"/>
        </w:rPr>
        <w:t xml:space="preserve">Some examples </w:t>
      </w:r>
      <w:r w:rsidR="005A7A97" w:rsidRPr="009F2F1E">
        <w:rPr>
          <w:rFonts w:ascii="Arial" w:hAnsi="Arial" w:cs="Arial"/>
          <w:color w:val="000000" w:themeColor="text1"/>
          <w:sz w:val="24"/>
          <w:szCs w:val="24"/>
        </w:rPr>
        <w:t>of applications and potential safety issues are:</w:t>
      </w:r>
    </w:p>
    <w:p w14:paraId="225526AB" w14:textId="77777777" w:rsidR="008E7D2F" w:rsidRPr="009F2F1E" w:rsidRDefault="008E7D2F" w:rsidP="008E7D2F">
      <w:pPr>
        <w:pStyle w:val="BodyText"/>
        <w:rPr>
          <w:rFonts w:ascii="Arial" w:hAnsi="Arial" w:cs="Arial"/>
          <w:b/>
          <w:bCs/>
          <w:color w:val="000000" w:themeColor="text1"/>
          <w:sz w:val="24"/>
          <w:szCs w:val="24"/>
        </w:rPr>
      </w:pPr>
      <w:r w:rsidRPr="009F2F1E">
        <w:rPr>
          <w:rFonts w:ascii="Arial" w:hAnsi="Arial" w:cs="Arial"/>
          <w:b/>
          <w:bCs/>
          <w:color w:val="000000" w:themeColor="text1"/>
          <w:sz w:val="24"/>
          <w:szCs w:val="24"/>
        </w:rPr>
        <w:t xml:space="preserve">Cutting: </w:t>
      </w:r>
    </w:p>
    <w:p w14:paraId="37B9250B" w14:textId="0F4AC054" w:rsidR="008E7D2F" w:rsidRPr="009F2F1E" w:rsidRDefault="00C93F8F" w:rsidP="008E7D2F">
      <w:pPr>
        <w:pStyle w:val="BodyText"/>
        <w:rPr>
          <w:rFonts w:ascii="Arial" w:hAnsi="Arial" w:cs="Arial"/>
          <w:color w:val="000000" w:themeColor="text1"/>
          <w:sz w:val="24"/>
          <w:szCs w:val="24"/>
        </w:rPr>
      </w:pPr>
      <w:r w:rsidRPr="009F2F1E">
        <w:rPr>
          <w:rFonts w:ascii="Arial" w:hAnsi="Arial" w:cs="Arial"/>
          <w:color w:val="000000" w:themeColor="text1"/>
          <w:sz w:val="24"/>
          <w:szCs w:val="24"/>
        </w:rPr>
        <w:t>D</w:t>
      </w:r>
      <w:r w:rsidR="008E7D2F" w:rsidRPr="009F2F1E">
        <w:rPr>
          <w:rFonts w:ascii="Arial" w:hAnsi="Arial" w:cs="Arial"/>
          <w:color w:val="000000" w:themeColor="text1"/>
          <w:sz w:val="24"/>
          <w:szCs w:val="24"/>
        </w:rPr>
        <w:t>irect beam: the beam can propagate through cutting kerf or (at the end of the sheet/cut) propagate past the work piece, even when the HLD is equipped with a touch control.</w:t>
      </w:r>
    </w:p>
    <w:p w14:paraId="54CEF64E" w14:textId="0F8A52ED" w:rsidR="008E7D2F" w:rsidRPr="009F2F1E" w:rsidRDefault="008E7D2F" w:rsidP="008E7D2F">
      <w:pPr>
        <w:pStyle w:val="BodyText"/>
        <w:rPr>
          <w:rFonts w:ascii="Arial" w:hAnsi="Arial" w:cs="Arial"/>
          <w:color w:val="000000" w:themeColor="text1"/>
          <w:sz w:val="24"/>
          <w:szCs w:val="24"/>
        </w:rPr>
      </w:pPr>
      <w:r w:rsidRPr="009F2F1E">
        <w:rPr>
          <w:rFonts w:ascii="Arial" w:hAnsi="Arial" w:cs="Arial"/>
          <w:color w:val="000000" w:themeColor="text1"/>
          <w:sz w:val="24"/>
          <w:szCs w:val="24"/>
        </w:rPr>
        <w:t>Reflected beam: if the</w:t>
      </w:r>
      <w:r w:rsidR="00725A01" w:rsidRPr="009F2F1E">
        <w:rPr>
          <w:rFonts w:ascii="Arial" w:hAnsi="Arial" w:cs="Arial" w:hint="eastAsia"/>
          <w:color w:val="000000" w:themeColor="text1"/>
          <w:sz w:val="24"/>
          <w:szCs w:val="24"/>
          <w:lang w:eastAsia="zh-CN"/>
        </w:rPr>
        <w:t xml:space="preserve"> energy</w:t>
      </w:r>
      <w:r w:rsidRPr="009F2F1E">
        <w:rPr>
          <w:rFonts w:ascii="Arial" w:hAnsi="Arial" w:cs="Arial"/>
          <w:color w:val="000000" w:themeColor="text1"/>
          <w:sz w:val="24"/>
          <w:szCs w:val="24"/>
        </w:rPr>
        <w:t xml:space="preserve"> coupling efficiency of the laser beam</w:t>
      </w:r>
      <w:r w:rsidR="00725A01" w:rsidRPr="009F2F1E">
        <w:rPr>
          <w:rFonts w:ascii="Arial" w:hAnsi="Arial" w:cs="Arial" w:hint="eastAsia"/>
          <w:color w:val="000000" w:themeColor="text1"/>
          <w:sz w:val="24"/>
          <w:szCs w:val="24"/>
          <w:lang w:eastAsia="zh-CN"/>
        </w:rPr>
        <w:t xml:space="preserve"> to the processing material</w:t>
      </w:r>
      <w:r w:rsidRPr="009F2F1E">
        <w:rPr>
          <w:rFonts w:ascii="Arial" w:hAnsi="Arial" w:cs="Arial"/>
          <w:color w:val="000000" w:themeColor="text1"/>
          <w:sz w:val="24"/>
          <w:szCs w:val="24"/>
        </w:rPr>
        <w:t xml:space="preserve"> is poor, </w:t>
      </w:r>
      <w:r w:rsidR="00725A01" w:rsidRPr="009F2F1E">
        <w:rPr>
          <w:rFonts w:ascii="Arial" w:hAnsi="Arial" w:cs="Arial" w:hint="eastAsia"/>
          <w:color w:val="000000" w:themeColor="text1"/>
          <w:sz w:val="24"/>
          <w:szCs w:val="24"/>
          <w:lang w:eastAsia="zh-CN"/>
        </w:rPr>
        <w:t xml:space="preserve">too much beam energy </w:t>
      </w:r>
      <w:r w:rsidRPr="009F2F1E">
        <w:rPr>
          <w:rFonts w:ascii="Arial" w:hAnsi="Arial" w:cs="Arial"/>
          <w:color w:val="000000" w:themeColor="text1"/>
          <w:sz w:val="24"/>
          <w:szCs w:val="24"/>
        </w:rPr>
        <w:t>can be reflected (specular or scattered).</w:t>
      </w:r>
    </w:p>
    <w:p w14:paraId="5459B508" w14:textId="48F6F103" w:rsidR="00EC1B68" w:rsidRPr="009F2F1E" w:rsidRDefault="00242A89" w:rsidP="00EC1B68">
      <w:pPr>
        <w:pStyle w:val="BodyText"/>
        <w:rPr>
          <w:rFonts w:ascii="Arial" w:hAnsi="Arial" w:cs="Arial"/>
          <w:color w:val="000000" w:themeColor="text1"/>
          <w:sz w:val="24"/>
          <w:szCs w:val="24"/>
        </w:rPr>
      </w:pPr>
      <w:r w:rsidRPr="009F2F1E">
        <w:rPr>
          <w:rFonts w:ascii="Arial" w:hAnsi="Arial" w:cs="Arial"/>
          <w:b/>
          <w:bCs/>
          <w:color w:val="000000" w:themeColor="text1"/>
          <w:sz w:val="24"/>
          <w:szCs w:val="24"/>
          <w:lang w:eastAsia="zh-CN"/>
        </w:rPr>
        <w:t>Surface operations</w:t>
      </w:r>
      <w:r w:rsidRPr="009F2F1E">
        <w:rPr>
          <w:rFonts w:ascii="Arial" w:hAnsi="Arial" w:cs="Arial" w:hint="eastAsia"/>
          <w:color w:val="000000" w:themeColor="text1"/>
          <w:sz w:val="24"/>
          <w:szCs w:val="24"/>
          <w:lang w:eastAsia="zh-CN"/>
        </w:rPr>
        <w:t xml:space="preserve"> (</w:t>
      </w:r>
      <w:r w:rsidR="00EC1B68" w:rsidRPr="009F2F1E">
        <w:rPr>
          <w:rFonts w:ascii="Arial" w:hAnsi="Arial" w:cs="Arial"/>
          <w:color w:val="000000" w:themeColor="text1"/>
          <w:sz w:val="24"/>
          <w:szCs w:val="24"/>
        </w:rPr>
        <w:t>Cleaning</w:t>
      </w:r>
      <w:r w:rsidRPr="009F2F1E">
        <w:rPr>
          <w:rFonts w:ascii="Arial" w:hAnsi="Arial" w:cs="Arial" w:hint="eastAsia"/>
          <w:color w:val="000000" w:themeColor="text1"/>
          <w:sz w:val="24"/>
          <w:szCs w:val="24"/>
          <w:lang w:eastAsia="zh-CN"/>
        </w:rPr>
        <w:t>, heat-treatment, coating)</w:t>
      </w:r>
      <w:r w:rsidR="00EC1B68" w:rsidRPr="009F2F1E">
        <w:rPr>
          <w:rFonts w:ascii="Arial" w:hAnsi="Arial" w:cs="Arial"/>
          <w:color w:val="000000" w:themeColor="text1"/>
          <w:sz w:val="24"/>
          <w:szCs w:val="24"/>
        </w:rPr>
        <w:t>:</w:t>
      </w:r>
    </w:p>
    <w:p w14:paraId="1082D635" w14:textId="26CB79E3" w:rsidR="00EC1B68" w:rsidRPr="009F2F1E" w:rsidRDefault="00C93F8F" w:rsidP="00EC1B68">
      <w:pPr>
        <w:pStyle w:val="BodyText"/>
        <w:rPr>
          <w:rFonts w:ascii="Arial" w:hAnsi="Arial" w:cs="Arial"/>
          <w:color w:val="000000" w:themeColor="text1"/>
          <w:sz w:val="24"/>
          <w:szCs w:val="24"/>
        </w:rPr>
      </w:pPr>
      <w:r w:rsidRPr="009F2F1E">
        <w:rPr>
          <w:rFonts w:ascii="Arial" w:hAnsi="Arial" w:cs="Arial"/>
          <w:color w:val="000000" w:themeColor="text1"/>
          <w:sz w:val="24"/>
          <w:szCs w:val="24"/>
        </w:rPr>
        <w:t>D</w:t>
      </w:r>
      <w:r w:rsidR="00EC1B68" w:rsidRPr="009F2F1E">
        <w:rPr>
          <w:rFonts w:ascii="Arial" w:hAnsi="Arial" w:cs="Arial"/>
          <w:color w:val="000000" w:themeColor="text1"/>
          <w:sz w:val="24"/>
          <w:szCs w:val="24"/>
        </w:rPr>
        <w:t xml:space="preserve">irect beam: the beam can propagate past the work piece (especially near edges); if the </w:t>
      </w:r>
      <w:commentRangeStart w:id="0"/>
      <w:r w:rsidR="00EC1B68" w:rsidRPr="009F2F1E">
        <w:rPr>
          <w:rFonts w:ascii="Arial" w:hAnsi="Arial" w:cs="Arial"/>
          <w:color w:val="000000" w:themeColor="text1"/>
          <w:sz w:val="24"/>
          <w:szCs w:val="24"/>
        </w:rPr>
        <w:t>HLD is free hand</w:t>
      </w:r>
      <w:r w:rsidR="00D8539A" w:rsidRPr="009F2F1E">
        <w:rPr>
          <w:rFonts w:ascii="Arial" w:hAnsi="Arial" w:cs="Arial"/>
          <w:color w:val="000000" w:themeColor="text1"/>
          <w:sz w:val="24"/>
          <w:szCs w:val="24"/>
        </w:rPr>
        <w:t>-</w:t>
      </w:r>
      <w:r w:rsidR="00EC1B68" w:rsidRPr="009F2F1E">
        <w:rPr>
          <w:rFonts w:ascii="Arial" w:hAnsi="Arial" w:cs="Arial"/>
          <w:color w:val="000000" w:themeColor="text1"/>
          <w:sz w:val="24"/>
          <w:szCs w:val="24"/>
        </w:rPr>
        <w:t>held</w:t>
      </w:r>
      <w:commentRangeEnd w:id="0"/>
      <w:r w:rsidR="0042418E" w:rsidRPr="009F2F1E">
        <w:rPr>
          <w:rStyle w:val="CommentReference"/>
          <w:rFonts w:asciiTheme="minorHAnsi" w:eastAsiaTheme="minorHAnsi" w:hAnsiTheme="minorHAnsi" w:cstheme="minorBidi"/>
          <w:kern w:val="2"/>
          <w:lang w:val="en-US"/>
          <w14:ligatures w14:val="standardContextual"/>
        </w:rPr>
        <w:commentReference w:id="0"/>
      </w:r>
      <w:r w:rsidR="00EC1B68" w:rsidRPr="009F2F1E">
        <w:rPr>
          <w:rFonts w:ascii="Arial" w:hAnsi="Arial" w:cs="Arial"/>
          <w:color w:val="000000" w:themeColor="text1"/>
          <w:sz w:val="24"/>
          <w:szCs w:val="24"/>
        </w:rPr>
        <w:t>, in accidental situation the beam can propagate everywhere.</w:t>
      </w:r>
    </w:p>
    <w:p w14:paraId="22CBE9FA" w14:textId="77777777" w:rsidR="008E7D2F" w:rsidRPr="009F2F1E" w:rsidRDefault="008E7D2F" w:rsidP="008E7D2F">
      <w:pPr>
        <w:pStyle w:val="BodyText"/>
        <w:rPr>
          <w:rFonts w:ascii="Arial" w:hAnsi="Arial" w:cs="Arial"/>
          <w:b/>
          <w:bCs/>
          <w:color w:val="000000" w:themeColor="text1"/>
          <w:sz w:val="24"/>
          <w:szCs w:val="24"/>
        </w:rPr>
      </w:pPr>
      <w:r w:rsidRPr="009F2F1E">
        <w:rPr>
          <w:rFonts w:ascii="Arial" w:hAnsi="Arial" w:cs="Arial"/>
          <w:b/>
          <w:bCs/>
          <w:color w:val="000000" w:themeColor="text1"/>
          <w:sz w:val="24"/>
          <w:szCs w:val="24"/>
        </w:rPr>
        <w:t>Welding:</w:t>
      </w:r>
    </w:p>
    <w:p w14:paraId="1A40B5B9" w14:textId="670FB242" w:rsidR="0042418E" w:rsidRPr="009F2F1E" w:rsidRDefault="00C93F8F" w:rsidP="008E7D2F">
      <w:pPr>
        <w:pStyle w:val="BodyText"/>
        <w:rPr>
          <w:rFonts w:ascii="Arial" w:hAnsi="Arial" w:cs="Arial"/>
          <w:color w:val="000000" w:themeColor="text1"/>
          <w:sz w:val="24"/>
          <w:szCs w:val="24"/>
        </w:rPr>
      </w:pPr>
      <w:r w:rsidRPr="009F2F1E">
        <w:rPr>
          <w:rFonts w:ascii="Arial" w:hAnsi="Arial" w:cs="Arial"/>
          <w:color w:val="000000" w:themeColor="text1"/>
          <w:sz w:val="24"/>
          <w:szCs w:val="24"/>
        </w:rPr>
        <w:t>D</w:t>
      </w:r>
      <w:r w:rsidR="008E7D2F" w:rsidRPr="009F2F1E">
        <w:rPr>
          <w:rFonts w:ascii="Arial" w:hAnsi="Arial" w:cs="Arial"/>
          <w:color w:val="000000" w:themeColor="text1"/>
          <w:sz w:val="24"/>
          <w:szCs w:val="24"/>
        </w:rPr>
        <w:t xml:space="preserve">irect beam: the direct beam can propagate through gaps (e.g., butt welding) </w:t>
      </w:r>
    </w:p>
    <w:p w14:paraId="03DBD4EB" w14:textId="2627A156" w:rsidR="008E7D2F" w:rsidRPr="009F2F1E" w:rsidRDefault="0042418E" w:rsidP="008E7D2F">
      <w:pPr>
        <w:pStyle w:val="BodyText"/>
        <w:rPr>
          <w:rFonts w:ascii="Arial" w:hAnsi="Arial" w:cs="Arial"/>
          <w:color w:val="000000" w:themeColor="text1"/>
          <w:sz w:val="24"/>
          <w:szCs w:val="24"/>
        </w:rPr>
      </w:pPr>
      <w:r w:rsidRPr="009F2F1E">
        <w:rPr>
          <w:rFonts w:ascii="Arial" w:hAnsi="Arial" w:cs="Arial" w:hint="eastAsia"/>
          <w:color w:val="000000" w:themeColor="text1"/>
          <w:sz w:val="24"/>
          <w:szCs w:val="24"/>
          <w:lang w:eastAsia="zh-CN"/>
        </w:rPr>
        <w:t xml:space="preserve">Reflected beam: </w:t>
      </w:r>
      <w:r w:rsidR="008E7D2F" w:rsidRPr="009F2F1E">
        <w:rPr>
          <w:rFonts w:ascii="Arial" w:hAnsi="Arial" w:cs="Arial"/>
          <w:color w:val="000000" w:themeColor="text1"/>
          <w:sz w:val="24"/>
          <w:szCs w:val="24"/>
        </w:rPr>
        <w:t xml:space="preserve">if the </w:t>
      </w:r>
      <w:r w:rsidR="00725A01" w:rsidRPr="009F2F1E">
        <w:rPr>
          <w:rFonts w:ascii="Arial" w:hAnsi="Arial" w:cs="Arial" w:hint="eastAsia"/>
          <w:color w:val="000000" w:themeColor="text1"/>
          <w:sz w:val="24"/>
          <w:szCs w:val="24"/>
          <w:lang w:eastAsia="zh-CN"/>
        </w:rPr>
        <w:t xml:space="preserve">energy </w:t>
      </w:r>
      <w:r w:rsidR="008E7D2F" w:rsidRPr="009F2F1E">
        <w:rPr>
          <w:rFonts w:ascii="Arial" w:hAnsi="Arial" w:cs="Arial"/>
          <w:color w:val="000000" w:themeColor="text1"/>
          <w:sz w:val="24"/>
          <w:szCs w:val="24"/>
        </w:rPr>
        <w:t>coupling efficiency of the laser beam</w:t>
      </w:r>
      <w:r w:rsidR="00725A01" w:rsidRPr="009F2F1E">
        <w:rPr>
          <w:rFonts w:ascii="Arial" w:hAnsi="Arial" w:cs="Arial" w:hint="eastAsia"/>
          <w:color w:val="000000" w:themeColor="text1"/>
          <w:sz w:val="24"/>
          <w:szCs w:val="24"/>
          <w:lang w:eastAsia="zh-CN"/>
        </w:rPr>
        <w:t xml:space="preserve"> to the processing material</w:t>
      </w:r>
      <w:r w:rsidR="008E7D2F" w:rsidRPr="009F2F1E">
        <w:rPr>
          <w:rFonts w:ascii="Arial" w:hAnsi="Arial" w:cs="Arial"/>
          <w:color w:val="000000" w:themeColor="text1"/>
          <w:sz w:val="24"/>
          <w:szCs w:val="24"/>
        </w:rPr>
        <w:t xml:space="preserve"> is poor</w:t>
      </w:r>
      <w:r w:rsidR="00725A01" w:rsidRPr="009F2F1E">
        <w:rPr>
          <w:rFonts w:ascii="Arial" w:hAnsi="Arial" w:cs="Arial" w:hint="eastAsia"/>
          <w:color w:val="000000" w:themeColor="text1"/>
          <w:sz w:val="24"/>
          <w:szCs w:val="24"/>
          <w:lang w:eastAsia="zh-CN"/>
        </w:rPr>
        <w:t xml:space="preserve">, too much beam energy </w:t>
      </w:r>
      <w:r w:rsidR="00725A01" w:rsidRPr="009F2F1E">
        <w:rPr>
          <w:rFonts w:ascii="Arial" w:hAnsi="Arial" w:cs="Arial"/>
          <w:color w:val="000000" w:themeColor="text1"/>
          <w:sz w:val="24"/>
          <w:szCs w:val="24"/>
        </w:rPr>
        <w:t>can be reflected (</w:t>
      </w:r>
      <w:r w:rsidR="00C93F8F" w:rsidRPr="009F2F1E">
        <w:rPr>
          <w:rFonts w:ascii="Arial" w:hAnsi="Arial" w:cs="Arial"/>
          <w:color w:val="000000" w:themeColor="text1"/>
          <w:sz w:val="24"/>
          <w:szCs w:val="24"/>
        </w:rPr>
        <w:t>e.g.,</w:t>
      </w:r>
      <w:r w:rsidR="00C93F8F" w:rsidRPr="009F2F1E">
        <w:rPr>
          <w:rFonts w:ascii="Arial" w:hAnsi="Arial" w:cs="Arial"/>
          <w:color w:val="000000" w:themeColor="text1"/>
          <w:sz w:val="24"/>
          <w:szCs w:val="24"/>
          <w:lang w:eastAsia="zh-CN"/>
        </w:rPr>
        <w:t xml:space="preserve"> T</w:t>
      </w:r>
      <w:r w:rsidR="00725A01" w:rsidRPr="009F2F1E">
        <w:rPr>
          <w:rFonts w:ascii="Arial" w:hAnsi="Arial" w:cs="Arial" w:hint="eastAsia"/>
          <w:color w:val="000000" w:themeColor="text1"/>
          <w:sz w:val="24"/>
          <w:szCs w:val="24"/>
          <w:lang w:eastAsia="zh-CN"/>
        </w:rPr>
        <w:t>-joint, corner joint</w:t>
      </w:r>
      <w:r w:rsidR="00725A01" w:rsidRPr="009F2F1E">
        <w:rPr>
          <w:rFonts w:ascii="Arial" w:hAnsi="Arial" w:cs="Arial"/>
          <w:color w:val="000000" w:themeColor="text1"/>
          <w:sz w:val="24"/>
          <w:szCs w:val="24"/>
        </w:rPr>
        <w:t>),</w:t>
      </w:r>
    </w:p>
    <w:p w14:paraId="604DA4F3" w14:textId="05DB6E22" w:rsidR="00C93F8F" w:rsidRPr="009F2F1E" w:rsidRDefault="00C93F8F" w:rsidP="008E7D2F">
      <w:pPr>
        <w:pStyle w:val="BodyText"/>
        <w:rPr>
          <w:rFonts w:ascii="Arial" w:hAnsi="Arial" w:cs="Arial"/>
          <w:color w:val="000000" w:themeColor="text1"/>
          <w:sz w:val="24"/>
          <w:szCs w:val="24"/>
        </w:rPr>
      </w:pPr>
      <w:r w:rsidRPr="009F2F1E">
        <w:rPr>
          <w:rFonts w:ascii="Arial" w:hAnsi="Arial" w:cs="Arial"/>
          <w:color w:val="000000" w:themeColor="text1"/>
          <w:sz w:val="24"/>
          <w:szCs w:val="24"/>
        </w:rPr>
        <w:t>Forensics</w:t>
      </w:r>
      <w:r w:rsidR="00AB07E5" w:rsidRPr="009F2F1E">
        <w:rPr>
          <w:rFonts w:ascii="Arial" w:hAnsi="Arial" w:cs="Arial"/>
          <w:color w:val="000000" w:themeColor="text1"/>
          <w:sz w:val="24"/>
          <w:szCs w:val="24"/>
        </w:rPr>
        <w:t>:</w:t>
      </w:r>
    </w:p>
    <w:p w14:paraId="5BF4C26D" w14:textId="58568ED9" w:rsidR="00AB07E5" w:rsidRPr="009F2F1E" w:rsidRDefault="00AB07E5" w:rsidP="008E7D2F">
      <w:pPr>
        <w:pStyle w:val="BodyText"/>
        <w:rPr>
          <w:rFonts w:ascii="Arial" w:hAnsi="Arial" w:cs="Arial"/>
          <w:color w:val="000000" w:themeColor="text1"/>
          <w:sz w:val="24"/>
          <w:szCs w:val="24"/>
        </w:rPr>
      </w:pPr>
      <w:r w:rsidRPr="009F2F1E">
        <w:rPr>
          <w:rFonts w:ascii="Arial" w:hAnsi="Arial" w:cs="Arial"/>
          <w:color w:val="000000" w:themeColor="text1"/>
          <w:sz w:val="24"/>
          <w:szCs w:val="24"/>
        </w:rPr>
        <w:t xml:space="preserve">Mobile </w:t>
      </w:r>
      <w:proofErr w:type="gramStart"/>
      <w:r w:rsidRPr="009F2F1E">
        <w:rPr>
          <w:rFonts w:ascii="Arial" w:hAnsi="Arial" w:cs="Arial"/>
          <w:color w:val="000000" w:themeColor="text1"/>
          <w:sz w:val="24"/>
          <w:szCs w:val="24"/>
        </w:rPr>
        <w:t>Finger Print</w:t>
      </w:r>
      <w:proofErr w:type="gramEnd"/>
      <w:r w:rsidRPr="009F2F1E">
        <w:rPr>
          <w:rFonts w:ascii="Arial" w:hAnsi="Arial" w:cs="Arial"/>
          <w:color w:val="000000" w:themeColor="text1"/>
          <w:sz w:val="24"/>
          <w:szCs w:val="24"/>
        </w:rPr>
        <w:t xml:space="preserve"> </w:t>
      </w:r>
      <w:r w:rsidR="00D8539A" w:rsidRPr="009F2F1E">
        <w:rPr>
          <w:rFonts w:ascii="Arial" w:hAnsi="Arial" w:cs="Arial"/>
          <w:color w:val="000000" w:themeColor="text1"/>
          <w:sz w:val="24"/>
          <w:szCs w:val="24"/>
        </w:rPr>
        <w:t>detector</w:t>
      </w:r>
      <w:r w:rsidRPr="009F2F1E">
        <w:rPr>
          <w:rFonts w:ascii="Arial" w:hAnsi="Arial" w:cs="Arial"/>
          <w:color w:val="000000" w:themeColor="text1"/>
          <w:sz w:val="24"/>
          <w:szCs w:val="24"/>
        </w:rPr>
        <w:t xml:space="preserve"> used at crime scenes</w:t>
      </w:r>
    </w:p>
    <w:p w14:paraId="17655A18" w14:textId="77777777" w:rsidR="00AB1218" w:rsidRPr="009F2F1E" w:rsidRDefault="00AB1218" w:rsidP="00AB1218">
      <w:pPr>
        <w:pStyle w:val="Heading3"/>
        <w:rPr>
          <w:rFonts w:ascii="Arial" w:hAnsi="Arial" w:cs="Arial"/>
          <w:b/>
          <w:bCs/>
          <w:color w:val="000000" w:themeColor="text1"/>
          <w:sz w:val="24"/>
          <w:szCs w:val="24"/>
        </w:rPr>
      </w:pPr>
      <w:bookmarkStart w:id="1" w:name="_Toc122099304"/>
      <w:r w:rsidRPr="009F2F1E">
        <w:rPr>
          <w:rFonts w:ascii="Arial" w:hAnsi="Arial" w:cs="Arial"/>
          <w:b/>
          <w:bCs/>
          <w:color w:val="000000" w:themeColor="text1"/>
          <w:sz w:val="24"/>
          <w:szCs w:val="24"/>
        </w:rPr>
        <w:t>General</w:t>
      </w:r>
      <w:bookmarkEnd w:id="1"/>
    </w:p>
    <w:p w14:paraId="263E0CF5" w14:textId="3DD9DFBD" w:rsidR="00AB1218" w:rsidRPr="009F2F1E" w:rsidRDefault="00AB1218" w:rsidP="00AB1218">
      <w:pPr>
        <w:pStyle w:val="BodyText"/>
        <w:rPr>
          <w:rFonts w:ascii="Arial" w:hAnsi="Arial" w:cs="Arial"/>
          <w:color w:val="000000" w:themeColor="text1"/>
          <w:sz w:val="24"/>
          <w:szCs w:val="24"/>
        </w:rPr>
      </w:pPr>
      <w:r w:rsidRPr="009F2F1E">
        <w:rPr>
          <w:rFonts w:ascii="Arial" w:hAnsi="Arial" w:cs="Arial"/>
          <w:color w:val="000000" w:themeColor="text1"/>
          <w:sz w:val="24"/>
          <w:szCs w:val="24"/>
        </w:rPr>
        <w:t xml:space="preserve">Laser radiation hazards can originate both from direct </w:t>
      </w:r>
      <w:r w:rsidR="00FC0DC1" w:rsidRPr="009F2F1E">
        <w:rPr>
          <w:rFonts w:ascii="Arial" w:hAnsi="Arial" w:cs="Arial" w:hint="eastAsia"/>
          <w:color w:val="000000" w:themeColor="text1"/>
          <w:sz w:val="24"/>
          <w:szCs w:val="24"/>
          <w:lang w:eastAsia="zh-CN"/>
        </w:rPr>
        <w:t xml:space="preserve">and reflected </w:t>
      </w:r>
      <w:r w:rsidRPr="009F2F1E">
        <w:rPr>
          <w:rFonts w:ascii="Arial" w:hAnsi="Arial" w:cs="Arial"/>
          <w:color w:val="000000" w:themeColor="text1"/>
          <w:sz w:val="24"/>
          <w:szCs w:val="24"/>
        </w:rPr>
        <w:t>laser beams</w:t>
      </w:r>
      <w:r w:rsidR="00FC0DC1" w:rsidRPr="009F2F1E">
        <w:rPr>
          <w:rFonts w:ascii="Arial" w:hAnsi="Arial" w:cs="Arial" w:hint="eastAsia"/>
          <w:color w:val="000000" w:themeColor="text1"/>
          <w:sz w:val="24"/>
          <w:szCs w:val="24"/>
          <w:lang w:eastAsia="zh-CN"/>
        </w:rPr>
        <w:t>, which may cause eye and skin injuries.</w:t>
      </w:r>
      <w:r w:rsidRPr="009F2F1E">
        <w:rPr>
          <w:rFonts w:ascii="Arial" w:hAnsi="Arial" w:cs="Arial"/>
          <w:color w:val="000000" w:themeColor="text1"/>
          <w:sz w:val="24"/>
          <w:szCs w:val="24"/>
        </w:rPr>
        <w:t xml:space="preserve"> </w:t>
      </w:r>
    </w:p>
    <w:p w14:paraId="3583DC5C" w14:textId="77777777" w:rsidR="00AB1218" w:rsidRPr="009F2F1E" w:rsidRDefault="00AB1218" w:rsidP="00AB1218">
      <w:pPr>
        <w:pStyle w:val="BodyText"/>
        <w:rPr>
          <w:rFonts w:ascii="Arial" w:hAnsi="Arial" w:cs="Arial"/>
          <w:color w:val="000000" w:themeColor="text1"/>
          <w:sz w:val="24"/>
          <w:szCs w:val="24"/>
        </w:rPr>
      </w:pPr>
      <w:r w:rsidRPr="009F2F1E">
        <w:rPr>
          <w:rFonts w:ascii="Arial" w:hAnsi="Arial" w:cs="Arial"/>
          <w:color w:val="000000" w:themeColor="text1"/>
          <w:sz w:val="24"/>
          <w:szCs w:val="24"/>
        </w:rPr>
        <w:t>The normal use for operation, maintenance, and servicing as well as malfunction and reasonably foreseeable fault conditions shall be considered for risk assessment and protection against laser radiation hazards.</w:t>
      </w:r>
    </w:p>
    <w:p w14:paraId="1EA98898" w14:textId="02A3C8C9" w:rsidR="00AB1218" w:rsidRPr="009F2F1E" w:rsidRDefault="00242A89" w:rsidP="00AB1218">
      <w:pPr>
        <w:pStyle w:val="BodyText"/>
        <w:rPr>
          <w:rFonts w:ascii="Arial" w:hAnsi="Arial" w:cs="Arial"/>
          <w:color w:val="000000" w:themeColor="text1"/>
          <w:sz w:val="24"/>
          <w:szCs w:val="24"/>
        </w:rPr>
      </w:pPr>
      <w:r w:rsidRPr="009F2F1E">
        <w:rPr>
          <w:rFonts w:ascii="Arial" w:hAnsi="Arial" w:cs="Arial" w:hint="eastAsia"/>
          <w:color w:val="000000" w:themeColor="text1"/>
          <w:sz w:val="24"/>
          <w:szCs w:val="24"/>
          <w:lang w:eastAsia="zh-CN"/>
        </w:rPr>
        <w:t xml:space="preserve">Several factors affect the energy coupling efficiency of laser beam to the processing material. They can be laser related (wavelength, incident angle, and polarization) and material related (material reflectivity, surface roughness, oxide layer, and surface pollution). </w:t>
      </w:r>
    </w:p>
    <w:p w14:paraId="7A1A7DDC" w14:textId="095E9BA4" w:rsidR="00AB1218" w:rsidRPr="009F2F1E" w:rsidRDefault="00AB1218" w:rsidP="00AB1218">
      <w:pPr>
        <w:pStyle w:val="BodyText"/>
        <w:rPr>
          <w:rFonts w:ascii="Arial" w:hAnsi="Arial" w:cs="Arial"/>
          <w:color w:val="000000" w:themeColor="text1"/>
          <w:sz w:val="24"/>
          <w:szCs w:val="24"/>
        </w:rPr>
      </w:pPr>
      <w:r w:rsidRPr="009F2F1E">
        <w:rPr>
          <w:rFonts w:ascii="Arial" w:hAnsi="Arial" w:cs="Arial"/>
          <w:color w:val="000000" w:themeColor="text1"/>
          <w:sz w:val="24"/>
          <w:szCs w:val="24"/>
        </w:rPr>
        <w:t>Due to</w:t>
      </w:r>
      <w:r w:rsidR="00346CA7" w:rsidRPr="009F2F1E">
        <w:rPr>
          <w:rFonts w:ascii="Arial" w:hAnsi="Arial" w:cs="Arial"/>
          <w:color w:val="000000" w:themeColor="text1"/>
          <w:sz w:val="24"/>
          <w:szCs w:val="24"/>
        </w:rPr>
        <w:t xml:space="preserve"> a possible </w:t>
      </w:r>
      <w:r w:rsidRPr="009F2F1E">
        <w:rPr>
          <w:rFonts w:ascii="Arial" w:hAnsi="Arial" w:cs="Arial"/>
          <w:color w:val="000000" w:themeColor="text1"/>
          <w:sz w:val="24"/>
          <w:szCs w:val="24"/>
        </w:rPr>
        <w:t>large NOH</w:t>
      </w:r>
      <w:r w:rsidR="00346CA7" w:rsidRPr="009F2F1E">
        <w:rPr>
          <w:rFonts w:ascii="Arial" w:hAnsi="Arial" w:cs="Arial"/>
          <w:color w:val="000000" w:themeColor="text1"/>
          <w:sz w:val="24"/>
          <w:szCs w:val="24"/>
        </w:rPr>
        <w:t>Z</w:t>
      </w:r>
      <w:r w:rsidRPr="009F2F1E">
        <w:rPr>
          <w:rFonts w:ascii="Arial" w:hAnsi="Arial" w:cs="Arial"/>
          <w:color w:val="000000" w:themeColor="text1"/>
          <w:sz w:val="24"/>
          <w:szCs w:val="24"/>
        </w:rPr>
        <w:t xml:space="preserve">, especially in free workspace and surroundings applications without </w:t>
      </w:r>
      <w:r w:rsidR="003626E4" w:rsidRPr="009F2F1E">
        <w:rPr>
          <w:rFonts w:ascii="Arial" w:hAnsi="Arial" w:cs="Arial"/>
          <w:color w:val="000000" w:themeColor="text1"/>
          <w:sz w:val="24"/>
          <w:szCs w:val="24"/>
        </w:rPr>
        <w:t>b</w:t>
      </w:r>
      <w:r w:rsidR="00317288" w:rsidRPr="009F2F1E">
        <w:rPr>
          <w:rFonts w:ascii="Arial" w:hAnsi="Arial" w:cs="Arial"/>
          <w:color w:val="000000" w:themeColor="text1"/>
          <w:sz w:val="24"/>
          <w:szCs w:val="24"/>
        </w:rPr>
        <w:t>a</w:t>
      </w:r>
      <w:r w:rsidR="003626E4" w:rsidRPr="009F2F1E">
        <w:rPr>
          <w:rFonts w:ascii="Arial" w:hAnsi="Arial" w:cs="Arial"/>
          <w:color w:val="000000" w:themeColor="text1"/>
          <w:sz w:val="24"/>
          <w:szCs w:val="24"/>
        </w:rPr>
        <w:t>rriers</w:t>
      </w:r>
      <w:r w:rsidR="00317288" w:rsidRPr="009F2F1E">
        <w:rPr>
          <w:rFonts w:ascii="Arial" w:hAnsi="Arial" w:cs="Arial"/>
          <w:color w:val="000000" w:themeColor="text1"/>
          <w:sz w:val="24"/>
          <w:szCs w:val="24"/>
        </w:rPr>
        <w:t xml:space="preserve"> or </w:t>
      </w:r>
      <w:r w:rsidRPr="009F2F1E">
        <w:rPr>
          <w:rFonts w:ascii="Arial" w:hAnsi="Arial" w:cs="Arial"/>
          <w:color w:val="000000" w:themeColor="text1"/>
          <w:sz w:val="24"/>
          <w:szCs w:val="24"/>
        </w:rPr>
        <w:t xml:space="preserve">shielding the laser workplace with appropriate laser </w:t>
      </w:r>
      <w:r w:rsidR="00946F12" w:rsidRPr="009F2F1E">
        <w:rPr>
          <w:rFonts w:ascii="Arial" w:hAnsi="Arial" w:cs="Arial"/>
          <w:color w:val="000000" w:themeColor="text1"/>
          <w:sz w:val="24"/>
          <w:szCs w:val="24"/>
        </w:rPr>
        <w:t xml:space="preserve">guards, </w:t>
      </w:r>
      <w:r w:rsidR="00946F12" w:rsidRPr="009F2F1E">
        <w:rPr>
          <w:rFonts w:ascii="Arial" w:hAnsi="Arial" w:cs="Arial"/>
          <w:color w:val="000000" w:themeColor="text1"/>
          <w:sz w:val="24"/>
          <w:szCs w:val="24"/>
          <w:lang w:eastAsia="zh-CN"/>
        </w:rPr>
        <w:t>the</w:t>
      </w:r>
      <w:r w:rsidR="00242A89" w:rsidRPr="009F2F1E">
        <w:rPr>
          <w:rFonts w:ascii="Arial" w:hAnsi="Arial" w:cs="Arial" w:hint="eastAsia"/>
          <w:color w:val="000000" w:themeColor="text1"/>
          <w:sz w:val="24"/>
          <w:szCs w:val="24"/>
          <w:lang w:eastAsia="zh-CN"/>
        </w:rPr>
        <w:t xml:space="preserve"> personnel inside the NOHZ</w:t>
      </w:r>
      <w:r w:rsidRPr="009F2F1E">
        <w:rPr>
          <w:rFonts w:ascii="Arial" w:hAnsi="Arial" w:cs="Arial"/>
          <w:color w:val="000000" w:themeColor="text1"/>
          <w:sz w:val="24"/>
          <w:szCs w:val="24"/>
        </w:rPr>
        <w:t xml:space="preserve"> can be endangered by the laser radiation.</w:t>
      </w:r>
    </w:p>
    <w:p w14:paraId="1E725355" w14:textId="3A0370ED" w:rsidR="00AB1218" w:rsidRPr="009F2F1E" w:rsidRDefault="00AB1218" w:rsidP="00AB1218">
      <w:pPr>
        <w:pStyle w:val="BodyText"/>
        <w:rPr>
          <w:rFonts w:ascii="Arial" w:hAnsi="Arial" w:cs="Arial"/>
          <w:color w:val="000000" w:themeColor="text1"/>
          <w:sz w:val="24"/>
          <w:szCs w:val="24"/>
        </w:rPr>
      </w:pPr>
      <w:r w:rsidRPr="009F2F1E">
        <w:rPr>
          <w:rFonts w:ascii="Arial" w:hAnsi="Arial" w:cs="Arial"/>
          <w:color w:val="000000" w:themeColor="text1"/>
          <w:sz w:val="24"/>
          <w:szCs w:val="24"/>
        </w:rPr>
        <w:lastRenderedPageBreak/>
        <w:t xml:space="preserve">Possible emission sources of unintended direct laser </w:t>
      </w:r>
      <w:r w:rsidR="00946F12" w:rsidRPr="009F2F1E">
        <w:rPr>
          <w:rFonts w:ascii="Arial" w:hAnsi="Arial" w:cs="Arial"/>
          <w:color w:val="000000" w:themeColor="text1"/>
          <w:sz w:val="24"/>
          <w:szCs w:val="24"/>
        </w:rPr>
        <w:t>beams</w:t>
      </w:r>
      <w:r w:rsidR="00946F12" w:rsidRPr="009F2F1E">
        <w:rPr>
          <w:rFonts w:ascii="Arial" w:hAnsi="Arial" w:cs="Arial"/>
          <w:color w:val="000000" w:themeColor="text1"/>
          <w:sz w:val="24"/>
          <w:szCs w:val="24"/>
          <w:lang w:eastAsia="zh-CN"/>
        </w:rPr>
        <w:t>,</w:t>
      </w:r>
      <w:r w:rsidR="00946F12" w:rsidRPr="009F2F1E">
        <w:rPr>
          <w:rFonts w:ascii="Arial" w:hAnsi="Arial" w:cs="Arial"/>
          <w:color w:val="000000" w:themeColor="text1"/>
          <w:sz w:val="24"/>
          <w:szCs w:val="24"/>
        </w:rPr>
        <w:t xml:space="preserve"> specular</w:t>
      </w:r>
      <w:r w:rsidRPr="009F2F1E">
        <w:rPr>
          <w:rFonts w:ascii="Arial" w:hAnsi="Arial" w:cs="Arial"/>
          <w:color w:val="000000" w:themeColor="text1"/>
          <w:sz w:val="24"/>
          <w:szCs w:val="24"/>
        </w:rPr>
        <w:t xml:space="preserve"> reflection and </w:t>
      </w:r>
      <w:r w:rsidR="008408B1" w:rsidRPr="009F2F1E">
        <w:rPr>
          <w:rFonts w:ascii="Arial" w:hAnsi="Arial" w:cs="Arial"/>
          <w:color w:val="000000" w:themeColor="text1"/>
          <w:sz w:val="24"/>
          <w:szCs w:val="24"/>
        </w:rPr>
        <w:t>scatter</w:t>
      </w:r>
      <w:r w:rsidRPr="009F2F1E">
        <w:rPr>
          <w:rFonts w:ascii="Arial" w:hAnsi="Arial" w:cs="Arial"/>
          <w:color w:val="000000" w:themeColor="text1"/>
          <w:sz w:val="24"/>
          <w:szCs w:val="24"/>
        </w:rPr>
        <w:t xml:space="preserve"> radiation during operation, maintenance and servicing are including but not limited to </w:t>
      </w:r>
      <w:r w:rsidR="00D35786" w:rsidRPr="009F2F1E">
        <w:rPr>
          <w:rFonts w:ascii="Arial" w:hAnsi="Arial" w:cs="Arial" w:hint="eastAsia"/>
          <w:color w:val="000000" w:themeColor="text1"/>
          <w:sz w:val="24"/>
          <w:szCs w:val="24"/>
          <w:lang w:eastAsia="zh-CN"/>
        </w:rPr>
        <w:t xml:space="preserve">in </w:t>
      </w:r>
      <w:r w:rsidRPr="009F2F1E">
        <w:rPr>
          <w:rFonts w:ascii="Arial" w:hAnsi="Arial" w:cs="Arial"/>
          <w:color w:val="000000" w:themeColor="text1"/>
          <w:sz w:val="24"/>
          <w:szCs w:val="24"/>
        </w:rPr>
        <w:t>the following:</w:t>
      </w:r>
    </w:p>
    <w:p w14:paraId="29140CC7" w14:textId="31100BC4" w:rsidR="00727001" w:rsidRPr="009F2F1E" w:rsidRDefault="00727001" w:rsidP="00727001">
      <w:pPr>
        <w:pStyle w:val="Heading2"/>
        <w:rPr>
          <w:rFonts w:ascii="Arial" w:hAnsi="Arial" w:cs="Arial"/>
          <w:b/>
          <w:bCs/>
          <w:color w:val="000000" w:themeColor="text1"/>
          <w:sz w:val="24"/>
          <w:szCs w:val="24"/>
        </w:rPr>
      </w:pPr>
      <w:bookmarkStart w:id="2" w:name="_Toc122099310"/>
      <w:r w:rsidRPr="009F2F1E">
        <w:rPr>
          <w:rFonts w:ascii="Arial" w:hAnsi="Arial" w:cs="Arial"/>
          <w:b/>
          <w:bCs/>
          <w:color w:val="000000" w:themeColor="text1"/>
          <w:sz w:val="24"/>
          <w:szCs w:val="24"/>
        </w:rPr>
        <w:t xml:space="preserve">Hazards related to the use of </w:t>
      </w:r>
      <w:bookmarkEnd w:id="2"/>
      <w:r w:rsidR="00CE2241" w:rsidRPr="009F2F1E">
        <w:rPr>
          <w:rFonts w:ascii="Arial" w:hAnsi="Arial" w:cs="Arial"/>
          <w:b/>
          <w:bCs/>
          <w:color w:val="000000" w:themeColor="text1"/>
          <w:sz w:val="24"/>
          <w:szCs w:val="24"/>
        </w:rPr>
        <w:t>HLD</w:t>
      </w:r>
    </w:p>
    <w:p w14:paraId="013AE585" w14:textId="0E0DA035" w:rsidR="00727001" w:rsidRPr="009F2F1E" w:rsidRDefault="00727001" w:rsidP="00727001">
      <w:pPr>
        <w:pStyle w:val="BodyText"/>
        <w:rPr>
          <w:rFonts w:ascii="Arial" w:hAnsi="Arial" w:cs="Arial"/>
          <w:color w:val="000000" w:themeColor="text1"/>
          <w:sz w:val="24"/>
          <w:szCs w:val="24"/>
        </w:rPr>
      </w:pPr>
      <w:r w:rsidRPr="009F2F1E">
        <w:rPr>
          <w:rFonts w:ascii="Arial" w:hAnsi="Arial" w:cs="Arial"/>
          <w:color w:val="000000" w:themeColor="text1"/>
          <w:sz w:val="24"/>
          <w:szCs w:val="24"/>
        </w:rPr>
        <w:t xml:space="preserve">The </w:t>
      </w:r>
      <w:proofErr w:type="gramStart"/>
      <w:r w:rsidRPr="009F2F1E">
        <w:rPr>
          <w:rFonts w:ascii="Arial" w:hAnsi="Arial" w:cs="Arial"/>
          <w:color w:val="000000" w:themeColor="text1"/>
          <w:sz w:val="24"/>
          <w:szCs w:val="24"/>
        </w:rPr>
        <w:t>particular hazards</w:t>
      </w:r>
      <w:proofErr w:type="gramEnd"/>
      <w:r w:rsidRPr="009F2F1E">
        <w:rPr>
          <w:rFonts w:ascii="Arial" w:hAnsi="Arial" w:cs="Arial"/>
          <w:color w:val="000000" w:themeColor="text1"/>
          <w:sz w:val="24"/>
          <w:szCs w:val="24"/>
        </w:rPr>
        <w:t xml:space="preserve"> related to </w:t>
      </w:r>
      <w:r w:rsidR="00487FE8" w:rsidRPr="009F2F1E">
        <w:rPr>
          <w:rFonts w:ascii="Arial" w:hAnsi="Arial" w:cs="Arial"/>
          <w:color w:val="000000" w:themeColor="text1"/>
          <w:sz w:val="24"/>
          <w:szCs w:val="24"/>
        </w:rPr>
        <w:t>HLD</w:t>
      </w:r>
      <w:r w:rsidRPr="009F2F1E">
        <w:rPr>
          <w:rFonts w:ascii="Arial" w:hAnsi="Arial" w:cs="Arial"/>
          <w:color w:val="000000" w:themeColor="text1"/>
          <w:sz w:val="24"/>
          <w:szCs w:val="24"/>
        </w:rPr>
        <w:t xml:space="preserve"> depend decisively on the application, operating conditions and the persons those who operate the </w:t>
      </w:r>
      <w:r w:rsidR="002F1747" w:rsidRPr="009F2F1E">
        <w:rPr>
          <w:rFonts w:ascii="Arial" w:hAnsi="Arial" w:cs="Arial"/>
          <w:color w:val="000000" w:themeColor="text1"/>
          <w:sz w:val="24"/>
          <w:szCs w:val="24"/>
        </w:rPr>
        <w:t>HLD</w:t>
      </w:r>
      <w:r w:rsidRPr="009F2F1E">
        <w:rPr>
          <w:rFonts w:ascii="Arial" w:hAnsi="Arial" w:cs="Arial"/>
          <w:color w:val="000000" w:themeColor="text1"/>
          <w:sz w:val="24"/>
          <w:szCs w:val="24"/>
        </w:rPr>
        <w:t xml:space="preserve"> and the location the </w:t>
      </w:r>
      <w:r w:rsidR="00CE2241" w:rsidRPr="009F2F1E">
        <w:rPr>
          <w:rFonts w:ascii="Arial" w:hAnsi="Arial" w:cs="Arial"/>
          <w:color w:val="000000" w:themeColor="text1"/>
          <w:sz w:val="24"/>
          <w:szCs w:val="24"/>
        </w:rPr>
        <w:t>HLD</w:t>
      </w:r>
      <w:r w:rsidRPr="009F2F1E">
        <w:rPr>
          <w:rFonts w:ascii="Arial" w:hAnsi="Arial" w:cs="Arial"/>
          <w:color w:val="000000" w:themeColor="text1"/>
          <w:sz w:val="24"/>
          <w:szCs w:val="24"/>
        </w:rPr>
        <w:t xml:space="preserve"> is used</w:t>
      </w:r>
    </w:p>
    <w:p w14:paraId="4B83CDC6" w14:textId="77777777" w:rsidR="00727001" w:rsidRPr="009F2F1E" w:rsidRDefault="00727001" w:rsidP="00727001">
      <w:pPr>
        <w:pStyle w:val="Heading3"/>
        <w:rPr>
          <w:rFonts w:ascii="Arial" w:hAnsi="Arial" w:cs="Arial"/>
          <w:color w:val="000000" w:themeColor="text1"/>
          <w:sz w:val="24"/>
          <w:szCs w:val="24"/>
        </w:rPr>
      </w:pPr>
      <w:bookmarkStart w:id="3" w:name="_Toc122099311"/>
      <w:r w:rsidRPr="009F2F1E">
        <w:rPr>
          <w:rFonts w:ascii="Arial" w:hAnsi="Arial" w:cs="Arial"/>
          <w:color w:val="000000" w:themeColor="text1"/>
          <w:sz w:val="24"/>
          <w:szCs w:val="24"/>
        </w:rPr>
        <w:t>Unauthorized operation</w:t>
      </w:r>
      <w:bookmarkEnd w:id="3"/>
    </w:p>
    <w:p w14:paraId="1A79F016" w14:textId="3BC7CB53" w:rsidR="00727001" w:rsidRPr="009F2F1E" w:rsidRDefault="00727001" w:rsidP="00727001">
      <w:pPr>
        <w:pStyle w:val="BodyText"/>
        <w:rPr>
          <w:rFonts w:ascii="Arial" w:hAnsi="Arial" w:cs="Arial"/>
          <w:color w:val="000000" w:themeColor="text1"/>
          <w:sz w:val="24"/>
          <w:szCs w:val="24"/>
        </w:rPr>
      </w:pPr>
      <w:r w:rsidRPr="009F2F1E">
        <w:rPr>
          <w:rFonts w:ascii="Arial" w:hAnsi="Arial" w:cs="Arial"/>
          <w:color w:val="000000" w:themeColor="text1"/>
          <w:sz w:val="24"/>
          <w:szCs w:val="24"/>
        </w:rPr>
        <w:t xml:space="preserve">The persons those who operate the </w:t>
      </w:r>
      <w:r w:rsidR="00CE2241" w:rsidRPr="009F2F1E">
        <w:rPr>
          <w:rFonts w:ascii="Arial" w:hAnsi="Arial" w:cs="Arial"/>
          <w:color w:val="000000" w:themeColor="text1"/>
          <w:sz w:val="24"/>
          <w:szCs w:val="24"/>
        </w:rPr>
        <w:t>HLD</w:t>
      </w:r>
      <w:r w:rsidRPr="009F2F1E">
        <w:rPr>
          <w:rFonts w:ascii="Arial" w:hAnsi="Arial" w:cs="Arial"/>
          <w:color w:val="000000" w:themeColor="text1"/>
          <w:sz w:val="24"/>
          <w:szCs w:val="24"/>
        </w:rPr>
        <w:t xml:space="preserve"> shall be trained and authorized.</w:t>
      </w:r>
    </w:p>
    <w:p w14:paraId="52FC420D" w14:textId="7AD00039" w:rsidR="00727001" w:rsidRPr="009F2F1E" w:rsidRDefault="00727001" w:rsidP="00727001">
      <w:pPr>
        <w:pStyle w:val="BodyText"/>
        <w:rPr>
          <w:rFonts w:ascii="Arial" w:hAnsi="Arial" w:cs="Arial"/>
          <w:color w:val="000000" w:themeColor="text1"/>
          <w:sz w:val="24"/>
          <w:szCs w:val="24"/>
        </w:rPr>
      </w:pPr>
      <w:r w:rsidRPr="009F2F1E">
        <w:rPr>
          <w:rFonts w:ascii="Arial" w:hAnsi="Arial" w:cs="Arial"/>
          <w:color w:val="000000" w:themeColor="text1"/>
          <w:sz w:val="24"/>
          <w:szCs w:val="24"/>
        </w:rPr>
        <w:t xml:space="preserve">The following hazards are related to operators of </w:t>
      </w:r>
      <w:r w:rsidR="00487FE8" w:rsidRPr="009F2F1E">
        <w:rPr>
          <w:rFonts w:ascii="Arial" w:hAnsi="Arial" w:cs="Arial"/>
          <w:color w:val="000000" w:themeColor="text1"/>
          <w:sz w:val="24"/>
          <w:szCs w:val="24"/>
        </w:rPr>
        <w:t>HLD</w:t>
      </w:r>
      <w:r w:rsidRPr="009F2F1E">
        <w:rPr>
          <w:rFonts w:ascii="Arial" w:hAnsi="Arial" w:cs="Arial"/>
          <w:color w:val="000000" w:themeColor="text1"/>
          <w:sz w:val="24"/>
          <w:szCs w:val="24"/>
        </w:rPr>
        <w:t>s:</w:t>
      </w:r>
    </w:p>
    <w:p w14:paraId="327EC032" w14:textId="77777777" w:rsidR="00727001" w:rsidRPr="009F2F1E" w:rsidRDefault="00727001" w:rsidP="00727001">
      <w:pPr>
        <w:pStyle w:val="List"/>
        <w:numPr>
          <w:ilvl w:val="0"/>
          <w:numId w:val="6"/>
        </w:numPr>
        <w:ind w:left="357" w:hanging="357"/>
        <w:rPr>
          <w:rFonts w:ascii="Arial" w:hAnsi="Arial" w:cs="Arial"/>
          <w:color w:val="000000" w:themeColor="text1"/>
          <w:sz w:val="24"/>
          <w:szCs w:val="24"/>
        </w:rPr>
      </w:pPr>
      <w:r w:rsidRPr="009F2F1E">
        <w:rPr>
          <w:rFonts w:ascii="Arial" w:hAnsi="Arial" w:cs="Arial"/>
          <w:color w:val="000000" w:themeColor="text1"/>
          <w:sz w:val="24"/>
          <w:szCs w:val="24"/>
        </w:rPr>
        <w:t xml:space="preserve">unauthorized start-up or </w:t>
      </w:r>
      <w:proofErr w:type="gramStart"/>
      <w:r w:rsidRPr="009F2F1E">
        <w:rPr>
          <w:rFonts w:ascii="Arial" w:hAnsi="Arial" w:cs="Arial"/>
          <w:color w:val="000000" w:themeColor="text1"/>
          <w:sz w:val="24"/>
          <w:szCs w:val="24"/>
        </w:rPr>
        <w:t>operation;</w:t>
      </w:r>
      <w:proofErr w:type="gramEnd"/>
    </w:p>
    <w:p w14:paraId="439FFEFA" w14:textId="6B593CA7" w:rsidR="00727001" w:rsidRPr="009F2F1E" w:rsidRDefault="00727001" w:rsidP="00727001">
      <w:pPr>
        <w:pStyle w:val="List"/>
        <w:numPr>
          <w:ilvl w:val="0"/>
          <w:numId w:val="5"/>
        </w:numPr>
        <w:ind w:left="357" w:hanging="357"/>
        <w:rPr>
          <w:rFonts w:ascii="Arial" w:hAnsi="Arial" w:cs="Arial"/>
          <w:color w:val="000000" w:themeColor="text1"/>
          <w:sz w:val="24"/>
          <w:szCs w:val="24"/>
        </w:rPr>
      </w:pPr>
      <w:r w:rsidRPr="009F2F1E">
        <w:rPr>
          <w:rFonts w:ascii="Arial" w:hAnsi="Arial" w:cs="Arial"/>
          <w:color w:val="000000" w:themeColor="text1"/>
          <w:sz w:val="24"/>
          <w:szCs w:val="24"/>
        </w:rPr>
        <w:t xml:space="preserve">insufficient training for the drivers or </w:t>
      </w:r>
      <w:proofErr w:type="gramStart"/>
      <w:r w:rsidRPr="009F2F1E">
        <w:rPr>
          <w:rFonts w:ascii="Arial" w:hAnsi="Arial" w:cs="Arial"/>
          <w:color w:val="000000" w:themeColor="text1"/>
          <w:sz w:val="24"/>
          <w:szCs w:val="24"/>
        </w:rPr>
        <w:t>operators;</w:t>
      </w:r>
      <w:proofErr w:type="gramEnd"/>
    </w:p>
    <w:p w14:paraId="6C059B3A" w14:textId="77777777" w:rsidR="00727001" w:rsidRPr="009F2F1E" w:rsidRDefault="00727001" w:rsidP="00727001">
      <w:pPr>
        <w:pStyle w:val="List"/>
        <w:numPr>
          <w:ilvl w:val="0"/>
          <w:numId w:val="5"/>
        </w:numPr>
        <w:ind w:left="357" w:hanging="357"/>
        <w:rPr>
          <w:rFonts w:ascii="Arial" w:hAnsi="Arial" w:cs="Arial"/>
          <w:color w:val="000000" w:themeColor="text1"/>
          <w:sz w:val="24"/>
          <w:szCs w:val="24"/>
        </w:rPr>
      </w:pPr>
      <w:r w:rsidRPr="009F2F1E">
        <w:rPr>
          <w:rFonts w:ascii="Arial" w:hAnsi="Arial" w:cs="Arial"/>
          <w:color w:val="000000" w:themeColor="text1"/>
          <w:sz w:val="24"/>
          <w:szCs w:val="24"/>
        </w:rPr>
        <w:t xml:space="preserve">accidental restoration of energy supply after an </w:t>
      </w:r>
      <w:proofErr w:type="gramStart"/>
      <w:r w:rsidRPr="009F2F1E">
        <w:rPr>
          <w:rFonts w:ascii="Arial" w:hAnsi="Arial" w:cs="Arial"/>
          <w:color w:val="000000" w:themeColor="text1"/>
          <w:sz w:val="24"/>
          <w:szCs w:val="24"/>
        </w:rPr>
        <w:t>interruption;</w:t>
      </w:r>
      <w:proofErr w:type="gramEnd"/>
    </w:p>
    <w:p w14:paraId="2E20FB2E" w14:textId="77777777" w:rsidR="00727001" w:rsidRPr="009F2F1E" w:rsidRDefault="00727001" w:rsidP="00727001">
      <w:pPr>
        <w:pStyle w:val="List"/>
        <w:numPr>
          <w:ilvl w:val="0"/>
          <w:numId w:val="5"/>
        </w:numPr>
        <w:ind w:left="357" w:hanging="357"/>
        <w:rPr>
          <w:rFonts w:ascii="Arial" w:hAnsi="Arial" w:cs="Arial"/>
          <w:color w:val="000000" w:themeColor="text1"/>
          <w:sz w:val="24"/>
          <w:szCs w:val="24"/>
        </w:rPr>
      </w:pPr>
      <w:r w:rsidRPr="009F2F1E">
        <w:rPr>
          <w:rFonts w:ascii="Arial" w:hAnsi="Arial" w:cs="Arial"/>
          <w:color w:val="000000" w:themeColor="text1"/>
          <w:sz w:val="24"/>
          <w:szCs w:val="24"/>
        </w:rPr>
        <w:t>accidental starting or continued operation.</w:t>
      </w:r>
    </w:p>
    <w:p w14:paraId="486E4830" w14:textId="4762E870" w:rsidR="002F3768" w:rsidRPr="009F2F1E" w:rsidRDefault="009A2AD9" w:rsidP="00727001">
      <w:pPr>
        <w:pStyle w:val="List"/>
        <w:numPr>
          <w:ilvl w:val="0"/>
          <w:numId w:val="5"/>
        </w:numPr>
        <w:ind w:left="357" w:hanging="357"/>
        <w:rPr>
          <w:rFonts w:ascii="Arial" w:hAnsi="Arial" w:cs="Arial"/>
          <w:color w:val="000000" w:themeColor="text1"/>
          <w:sz w:val="24"/>
          <w:szCs w:val="24"/>
        </w:rPr>
      </w:pPr>
      <w:r w:rsidRPr="009F2F1E">
        <w:rPr>
          <w:rFonts w:ascii="Arial" w:hAnsi="Arial" w:cs="Arial" w:hint="eastAsia"/>
          <w:color w:val="000000" w:themeColor="text1"/>
          <w:sz w:val="24"/>
          <w:szCs w:val="24"/>
          <w:lang w:eastAsia="zh-CN"/>
        </w:rPr>
        <w:t>f</w:t>
      </w:r>
      <w:r w:rsidR="00D61EBC" w:rsidRPr="009F2F1E">
        <w:rPr>
          <w:rFonts w:ascii="Arial" w:hAnsi="Arial" w:cs="Arial" w:hint="eastAsia"/>
          <w:color w:val="000000" w:themeColor="text1"/>
          <w:sz w:val="24"/>
          <w:szCs w:val="24"/>
          <w:lang w:eastAsia="zh-CN"/>
        </w:rPr>
        <w:t xml:space="preserve">orget to wear appropriate </w:t>
      </w:r>
      <w:r w:rsidRPr="009F2F1E">
        <w:rPr>
          <w:rFonts w:ascii="Arial" w:hAnsi="Arial" w:cs="Arial" w:hint="eastAsia"/>
          <w:color w:val="000000" w:themeColor="text1"/>
          <w:sz w:val="24"/>
          <w:szCs w:val="24"/>
          <w:lang w:eastAsia="zh-CN"/>
        </w:rPr>
        <w:t>protection personal equipment (PPE).</w:t>
      </w:r>
    </w:p>
    <w:p w14:paraId="4250D7F9" w14:textId="77777777" w:rsidR="00727001" w:rsidRPr="009F2F1E" w:rsidRDefault="00727001" w:rsidP="00727001">
      <w:pPr>
        <w:pStyle w:val="Heading3"/>
        <w:rPr>
          <w:rFonts w:ascii="Arial" w:hAnsi="Arial" w:cs="Arial"/>
          <w:color w:val="000000" w:themeColor="text1"/>
          <w:sz w:val="24"/>
          <w:szCs w:val="24"/>
        </w:rPr>
      </w:pPr>
      <w:bookmarkStart w:id="4" w:name="_Toc122099312"/>
      <w:r w:rsidRPr="009F2F1E">
        <w:rPr>
          <w:rFonts w:ascii="Arial" w:hAnsi="Arial" w:cs="Arial"/>
          <w:color w:val="000000" w:themeColor="text1"/>
          <w:sz w:val="24"/>
          <w:szCs w:val="24"/>
        </w:rPr>
        <w:t>Improper movement</w:t>
      </w:r>
      <w:bookmarkEnd w:id="4"/>
    </w:p>
    <w:p w14:paraId="327A3124" w14:textId="77777777" w:rsidR="00727001" w:rsidRPr="009F2F1E" w:rsidRDefault="00727001" w:rsidP="00727001">
      <w:pPr>
        <w:pStyle w:val="BodyText"/>
        <w:rPr>
          <w:rFonts w:ascii="Arial" w:hAnsi="Arial" w:cs="Arial"/>
          <w:color w:val="000000" w:themeColor="text1"/>
          <w:sz w:val="24"/>
          <w:szCs w:val="24"/>
        </w:rPr>
      </w:pPr>
      <w:r w:rsidRPr="009F2F1E">
        <w:rPr>
          <w:rFonts w:ascii="Arial" w:hAnsi="Arial" w:cs="Arial"/>
          <w:color w:val="000000" w:themeColor="text1"/>
          <w:sz w:val="24"/>
          <w:szCs w:val="24"/>
        </w:rPr>
        <w:t>The following hazards are related to improper movement:</w:t>
      </w:r>
    </w:p>
    <w:p w14:paraId="14BC0913" w14:textId="77777777" w:rsidR="00727001" w:rsidRPr="009F2F1E" w:rsidRDefault="00727001" w:rsidP="00727001">
      <w:pPr>
        <w:pStyle w:val="List"/>
        <w:numPr>
          <w:ilvl w:val="0"/>
          <w:numId w:val="7"/>
        </w:numPr>
        <w:ind w:left="357" w:hanging="357"/>
        <w:rPr>
          <w:rFonts w:ascii="Arial" w:hAnsi="Arial" w:cs="Arial"/>
          <w:color w:val="000000" w:themeColor="text1"/>
          <w:sz w:val="24"/>
          <w:szCs w:val="24"/>
        </w:rPr>
      </w:pPr>
      <w:r w:rsidRPr="009F2F1E">
        <w:rPr>
          <w:rFonts w:ascii="Arial" w:hAnsi="Arial" w:cs="Arial"/>
          <w:color w:val="000000" w:themeColor="text1"/>
          <w:sz w:val="24"/>
          <w:szCs w:val="24"/>
        </w:rPr>
        <w:t xml:space="preserve">movement without all parts in safe </w:t>
      </w:r>
      <w:proofErr w:type="gramStart"/>
      <w:r w:rsidRPr="009F2F1E">
        <w:rPr>
          <w:rFonts w:ascii="Arial" w:hAnsi="Arial" w:cs="Arial"/>
          <w:color w:val="000000" w:themeColor="text1"/>
          <w:sz w:val="24"/>
          <w:szCs w:val="24"/>
        </w:rPr>
        <w:t>position;</w:t>
      </w:r>
      <w:proofErr w:type="gramEnd"/>
    </w:p>
    <w:p w14:paraId="0CB4CCF6" w14:textId="12C010B6" w:rsidR="00727001" w:rsidRPr="009F2F1E" w:rsidRDefault="00727001" w:rsidP="00727001">
      <w:pPr>
        <w:pStyle w:val="List"/>
        <w:numPr>
          <w:ilvl w:val="0"/>
          <w:numId w:val="7"/>
        </w:numPr>
        <w:ind w:left="357" w:hanging="357"/>
        <w:rPr>
          <w:rFonts w:ascii="Arial" w:hAnsi="Arial" w:cs="Arial"/>
          <w:color w:val="000000" w:themeColor="text1"/>
          <w:sz w:val="24"/>
          <w:szCs w:val="24"/>
        </w:rPr>
      </w:pPr>
      <w:r w:rsidRPr="009F2F1E">
        <w:rPr>
          <w:rFonts w:ascii="Arial" w:hAnsi="Arial" w:cs="Arial"/>
          <w:color w:val="000000" w:themeColor="text1"/>
          <w:sz w:val="24"/>
          <w:szCs w:val="24"/>
        </w:rPr>
        <w:t xml:space="preserve">insufficient ability of </w:t>
      </w:r>
      <w:r w:rsidR="00946F12" w:rsidRPr="009F2F1E">
        <w:rPr>
          <w:rFonts w:ascii="Arial" w:hAnsi="Arial" w:cs="Arial"/>
          <w:color w:val="000000" w:themeColor="text1"/>
          <w:sz w:val="24"/>
          <w:szCs w:val="24"/>
        </w:rPr>
        <w:t xml:space="preserve">HLD </w:t>
      </w:r>
      <w:r w:rsidRPr="009F2F1E">
        <w:rPr>
          <w:rFonts w:ascii="Arial" w:hAnsi="Arial" w:cs="Arial"/>
          <w:color w:val="000000" w:themeColor="text1"/>
          <w:sz w:val="24"/>
          <w:szCs w:val="24"/>
        </w:rPr>
        <w:t xml:space="preserve">to be slowed down or to be </w:t>
      </w:r>
      <w:proofErr w:type="gramStart"/>
      <w:r w:rsidRPr="009F2F1E">
        <w:rPr>
          <w:rFonts w:ascii="Arial" w:hAnsi="Arial" w:cs="Arial"/>
          <w:color w:val="000000" w:themeColor="text1"/>
          <w:sz w:val="24"/>
          <w:szCs w:val="24"/>
        </w:rPr>
        <w:t>stopped;</w:t>
      </w:r>
      <w:proofErr w:type="gramEnd"/>
    </w:p>
    <w:p w14:paraId="0F27AF8B" w14:textId="6D4DD3C8" w:rsidR="00727001" w:rsidRPr="009F2F1E" w:rsidRDefault="00727001" w:rsidP="00727001">
      <w:pPr>
        <w:pStyle w:val="List"/>
        <w:numPr>
          <w:ilvl w:val="0"/>
          <w:numId w:val="7"/>
        </w:numPr>
        <w:ind w:left="357" w:hanging="357"/>
        <w:rPr>
          <w:rFonts w:ascii="Arial" w:hAnsi="Arial" w:cs="Arial"/>
          <w:color w:val="000000" w:themeColor="text1"/>
          <w:sz w:val="24"/>
          <w:szCs w:val="24"/>
        </w:rPr>
      </w:pPr>
      <w:r w:rsidRPr="009F2F1E">
        <w:rPr>
          <w:rFonts w:ascii="Arial" w:hAnsi="Arial" w:cs="Arial"/>
          <w:color w:val="000000" w:themeColor="text1"/>
          <w:sz w:val="24"/>
          <w:szCs w:val="24"/>
        </w:rPr>
        <w:t xml:space="preserve">excessive speed of moving parts in </w:t>
      </w:r>
      <w:proofErr w:type="gramStart"/>
      <w:r w:rsidRPr="009F2F1E">
        <w:rPr>
          <w:rFonts w:ascii="Arial" w:hAnsi="Arial" w:cs="Arial"/>
          <w:color w:val="000000" w:themeColor="text1"/>
          <w:sz w:val="24"/>
          <w:szCs w:val="24"/>
        </w:rPr>
        <w:t>HL</w:t>
      </w:r>
      <w:r w:rsidR="00946F12" w:rsidRPr="009F2F1E">
        <w:rPr>
          <w:rFonts w:ascii="Arial" w:hAnsi="Arial" w:cs="Arial"/>
          <w:color w:val="000000" w:themeColor="text1"/>
          <w:sz w:val="24"/>
          <w:szCs w:val="24"/>
        </w:rPr>
        <w:t>D</w:t>
      </w:r>
      <w:r w:rsidRPr="009F2F1E">
        <w:rPr>
          <w:rFonts w:ascii="Arial" w:hAnsi="Arial" w:cs="Arial"/>
          <w:color w:val="000000" w:themeColor="text1"/>
          <w:sz w:val="24"/>
          <w:szCs w:val="24"/>
        </w:rPr>
        <w:t>;</w:t>
      </w:r>
      <w:proofErr w:type="gramEnd"/>
    </w:p>
    <w:p w14:paraId="0086277D" w14:textId="77777777" w:rsidR="00727001" w:rsidRPr="009F2F1E" w:rsidRDefault="00727001" w:rsidP="00727001">
      <w:pPr>
        <w:pStyle w:val="List"/>
        <w:numPr>
          <w:ilvl w:val="0"/>
          <w:numId w:val="7"/>
        </w:numPr>
        <w:ind w:left="357" w:hanging="357"/>
        <w:rPr>
          <w:rFonts w:ascii="Arial" w:hAnsi="Arial" w:cs="Arial"/>
          <w:color w:val="000000" w:themeColor="text1"/>
          <w:sz w:val="24"/>
          <w:szCs w:val="24"/>
        </w:rPr>
      </w:pPr>
      <w:r w:rsidRPr="009F2F1E">
        <w:rPr>
          <w:rFonts w:ascii="Arial" w:hAnsi="Arial" w:cs="Arial"/>
          <w:color w:val="000000" w:themeColor="text1"/>
          <w:sz w:val="24"/>
          <w:szCs w:val="24"/>
        </w:rPr>
        <w:t>lack of smooth movement due to entanglement (e.g., fibre optic cable</w:t>
      </w:r>
      <w:proofErr w:type="gramStart"/>
      <w:r w:rsidRPr="009F2F1E">
        <w:rPr>
          <w:rFonts w:ascii="Arial" w:hAnsi="Arial" w:cs="Arial"/>
          <w:color w:val="000000" w:themeColor="text1"/>
          <w:sz w:val="24"/>
          <w:szCs w:val="24"/>
        </w:rPr>
        <w:t>);</w:t>
      </w:r>
      <w:proofErr w:type="gramEnd"/>
    </w:p>
    <w:p w14:paraId="35A59E88" w14:textId="77777777" w:rsidR="00727001" w:rsidRPr="009F2F1E" w:rsidRDefault="00727001" w:rsidP="00727001">
      <w:pPr>
        <w:pStyle w:val="List"/>
        <w:numPr>
          <w:ilvl w:val="0"/>
          <w:numId w:val="7"/>
        </w:numPr>
        <w:ind w:left="357" w:hanging="357"/>
        <w:rPr>
          <w:rFonts w:ascii="Arial" w:hAnsi="Arial" w:cs="Arial"/>
          <w:color w:val="000000" w:themeColor="text1"/>
          <w:sz w:val="24"/>
          <w:szCs w:val="24"/>
        </w:rPr>
      </w:pPr>
      <w:r w:rsidRPr="009F2F1E">
        <w:rPr>
          <w:rFonts w:ascii="Arial" w:hAnsi="Arial" w:cs="Arial"/>
          <w:color w:val="000000" w:themeColor="text1"/>
          <w:sz w:val="24"/>
          <w:szCs w:val="24"/>
        </w:rPr>
        <w:t xml:space="preserve">fall from height (e.g., </w:t>
      </w:r>
      <w:proofErr w:type="spellStart"/>
      <w:r w:rsidRPr="009F2F1E">
        <w:rPr>
          <w:rFonts w:ascii="Arial" w:hAnsi="Arial" w:cs="Arial"/>
          <w:color w:val="000000" w:themeColor="text1"/>
          <w:sz w:val="24"/>
          <w:szCs w:val="24"/>
        </w:rPr>
        <w:t>fiber</w:t>
      </w:r>
      <w:proofErr w:type="spellEnd"/>
      <w:r w:rsidRPr="009F2F1E">
        <w:rPr>
          <w:rFonts w:ascii="Arial" w:hAnsi="Arial" w:cs="Arial"/>
          <w:color w:val="000000" w:themeColor="text1"/>
          <w:sz w:val="24"/>
          <w:szCs w:val="24"/>
        </w:rPr>
        <w:t>, e-cable).</w:t>
      </w:r>
    </w:p>
    <w:p w14:paraId="2DBFA31F" w14:textId="5DC28C4D" w:rsidR="00727001" w:rsidRPr="009F2F1E" w:rsidRDefault="00727001" w:rsidP="00727001">
      <w:pPr>
        <w:pStyle w:val="Heading3"/>
        <w:rPr>
          <w:rFonts w:ascii="Arial" w:hAnsi="Arial" w:cs="Arial"/>
          <w:b/>
          <w:bCs/>
          <w:color w:val="000000" w:themeColor="text1"/>
          <w:sz w:val="24"/>
          <w:szCs w:val="24"/>
        </w:rPr>
      </w:pPr>
      <w:bookmarkStart w:id="5" w:name="_Toc122099313"/>
      <w:r w:rsidRPr="009F2F1E">
        <w:rPr>
          <w:rFonts w:ascii="Arial" w:hAnsi="Arial" w:cs="Arial"/>
          <w:b/>
          <w:bCs/>
          <w:color w:val="000000" w:themeColor="text1"/>
          <w:sz w:val="24"/>
          <w:szCs w:val="24"/>
        </w:rPr>
        <w:t>Unshielded application of H</w:t>
      </w:r>
      <w:r w:rsidR="00CE2241" w:rsidRPr="009F2F1E">
        <w:rPr>
          <w:rFonts w:ascii="Arial" w:hAnsi="Arial" w:cs="Arial"/>
          <w:b/>
          <w:bCs/>
          <w:color w:val="000000" w:themeColor="text1"/>
          <w:sz w:val="24"/>
          <w:szCs w:val="24"/>
        </w:rPr>
        <w:t>LD</w:t>
      </w:r>
      <w:r w:rsidRPr="009F2F1E">
        <w:rPr>
          <w:rFonts w:ascii="Arial" w:hAnsi="Arial" w:cs="Arial"/>
          <w:b/>
          <w:bCs/>
          <w:color w:val="000000" w:themeColor="text1"/>
          <w:sz w:val="24"/>
          <w:szCs w:val="24"/>
        </w:rPr>
        <w:t xml:space="preserve"> in </w:t>
      </w:r>
      <w:r w:rsidR="0050271A" w:rsidRPr="009F2F1E">
        <w:rPr>
          <w:rFonts w:ascii="Arial" w:hAnsi="Arial" w:cs="Arial"/>
          <w:b/>
          <w:bCs/>
          <w:color w:val="000000" w:themeColor="text1"/>
          <w:sz w:val="24"/>
          <w:szCs w:val="24"/>
        </w:rPr>
        <w:t>open</w:t>
      </w:r>
      <w:r w:rsidRPr="009F2F1E">
        <w:rPr>
          <w:rFonts w:ascii="Arial" w:hAnsi="Arial" w:cs="Arial"/>
          <w:b/>
          <w:bCs/>
          <w:color w:val="000000" w:themeColor="text1"/>
          <w:sz w:val="24"/>
          <w:szCs w:val="24"/>
        </w:rPr>
        <w:t xml:space="preserve"> </w:t>
      </w:r>
      <w:r w:rsidR="00487FE8" w:rsidRPr="009F2F1E">
        <w:rPr>
          <w:rFonts w:ascii="Arial" w:hAnsi="Arial" w:cs="Arial"/>
          <w:b/>
          <w:bCs/>
          <w:color w:val="000000" w:themeColor="text1"/>
          <w:sz w:val="24"/>
          <w:szCs w:val="24"/>
        </w:rPr>
        <w:t>workspace</w:t>
      </w:r>
      <w:r w:rsidRPr="009F2F1E">
        <w:rPr>
          <w:rFonts w:ascii="Arial" w:hAnsi="Arial" w:cs="Arial"/>
          <w:b/>
          <w:bCs/>
          <w:color w:val="000000" w:themeColor="text1"/>
          <w:sz w:val="24"/>
          <w:szCs w:val="24"/>
        </w:rPr>
        <w:t xml:space="preserve"> and surroundings</w:t>
      </w:r>
      <w:bookmarkEnd w:id="5"/>
    </w:p>
    <w:p w14:paraId="2BE1A7CA" w14:textId="48A76268" w:rsidR="00727001" w:rsidRPr="009F2F1E" w:rsidRDefault="00727001" w:rsidP="00727001">
      <w:pPr>
        <w:pStyle w:val="BodyText"/>
        <w:rPr>
          <w:rFonts w:ascii="Arial" w:hAnsi="Arial" w:cs="Arial"/>
          <w:b/>
          <w:bCs/>
          <w:color w:val="000000" w:themeColor="text1"/>
          <w:sz w:val="24"/>
          <w:szCs w:val="24"/>
        </w:rPr>
      </w:pPr>
      <w:r w:rsidRPr="009F2F1E">
        <w:rPr>
          <w:rFonts w:ascii="Arial" w:hAnsi="Arial" w:cs="Arial"/>
          <w:color w:val="000000" w:themeColor="text1"/>
          <w:sz w:val="24"/>
          <w:szCs w:val="24"/>
        </w:rPr>
        <w:t xml:space="preserve">With </w:t>
      </w:r>
      <w:r w:rsidR="00487FE8" w:rsidRPr="009F2F1E">
        <w:rPr>
          <w:rFonts w:ascii="Arial" w:hAnsi="Arial" w:cs="Arial"/>
          <w:color w:val="000000" w:themeColor="text1"/>
          <w:sz w:val="24"/>
          <w:szCs w:val="24"/>
        </w:rPr>
        <w:t>HLD</w:t>
      </w:r>
      <w:r w:rsidRPr="009F2F1E">
        <w:rPr>
          <w:rFonts w:ascii="Arial" w:hAnsi="Arial" w:cs="Arial"/>
          <w:color w:val="000000" w:themeColor="text1"/>
          <w:sz w:val="24"/>
          <w:szCs w:val="24"/>
        </w:rPr>
        <w:t xml:space="preserve"> is often </w:t>
      </w:r>
      <w:r w:rsidR="00D85B64" w:rsidRPr="009F2F1E">
        <w:rPr>
          <w:rFonts w:ascii="Arial" w:hAnsi="Arial" w:cs="Arial"/>
          <w:color w:val="000000" w:themeColor="text1"/>
          <w:sz w:val="24"/>
          <w:szCs w:val="24"/>
        </w:rPr>
        <w:t>difficult</w:t>
      </w:r>
      <w:r w:rsidRPr="009F2F1E">
        <w:rPr>
          <w:rFonts w:ascii="Arial" w:hAnsi="Arial" w:cs="Arial"/>
          <w:color w:val="000000" w:themeColor="text1"/>
          <w:sz w:val="24"/>
          <w:szCs w:val="24"/>
        </w:rPr>
        <w:t xml:space="preserve"> to shield the process zone completely. </w:t>
      </w:r>
    </w:p>
    <w:p w14:paraId="0AEECDD2" w14:textId="77777777" w:rsidR="00727001" w:rsidRPr="009F2F1E" w:rsidRDefault="00727001" w:rsidP="00727001">
      <w:pPr>
        <w:pStyle w:val="BodyText"/>
        <w:rPr>
          <w:rFonts w:ascii="Arial" w:hAnsi="Arial" w:cs="Arial"/>
          <w:color w:val="000000" w:themeColor="text1"/>
          <w:sz w:val="24"/>
          <w:szCs w:val="24"/>
        </w:rPr>
      </w:pPr>
      <w:r w:rsidRPr="009F2F1E">
        <w:rPr>
          <w:rFonts w:ascii="Arial" w:hAnsi="Arial" w:cs="Arial"/>
          <w:color w:val="000000" w:themeColor="text1"/>
          <w:sz w:val="24"/>
          <w:szCs w:val="24"/>
        </w:rPr>
        <w:t>The following hazards are related to unshielded applications:</w:t>
      </w:r>
    </w:p>
    <w:p w14:paraId="065AB82D" w14:textId="77777777" w:rsidR="00727001" w:rsidRPr="009F2F1E" w:rsidRDefault="00727001" w:rsidP="00727001">
      <w:pPr>
        <w:pStyle w:val="List"/>
        <w:numPr>
          <w:ilvl w:val="0"/>
          <w:numId w:val="8"/>
        </w:numPr>
        <w:ind w:left="357" w:hanging="357"/>
        <w:rPr>
          <w:rFonts w:ascii="Arial" w:hAnsi="Arial" w:cs="Arial"/>
          <w:color w:val="000000" w:themeColor="text1"/>
          <w:sz w:val="24"/>
          <w:szCs w:val="24"/>
        </w:rPr>
      </w:pPr>
      <w:r w:rsidRPr="009F2F1E">
        <w:rPr>
          <w:rFonts w:ascii="Arial" w:hAnsi="Arial" w:cs="Arial"/>
          <w:color w:val="000000" w:themeColor="text1"/>
          <w:sz w:val="24"/>
          <w:szCs w:val="24"/>
        </w:rPr>
        <w:t xml:space="preserve">misdirection of the laser beam or the wrong positioning and orientation of </w:t>
      </w:r>
      <w:proofErr w:type="gramStart"/>
      <w:r w:rsidRPr="009F2F1E">
        <w:rPr>
          <w:rFonts w:ascii="Arial" w:hAnsi="Arial" w:cs="Arial"/>
          <w:color w:val="000000" w:themeColor="text1"/>
          <w:sz w:val="24"/>
          <w:szCs w:val="24"/>
        </w:rPr>
        <w:t>workpiece;</w:t>
      </w:r>
      <w:proofErr w:type="gramEnd"/>
    </w:p>
    <w:p w14:paraId="1C3528D3" w14:textId="67A8023A" w:rsidR="003B4F3E" w:rsidRPr="009F2F1E" w:rsidRDefault="00946F12" w:rsidP="003B4F3E">
      <w:pPr>
        <w:pStyle w:val="Heading2"/>
        <w:numPr>
          <w:ilvl w:val="0"/>
          <w:numId w:val="8"/>
        </w:numPr>
        <w:rPr>
          <w:rFonts w:ascii="Arial" w:hAnsi="Arial" w:cs="Arial"/>
          <w:b/>
          <w:bCs/>
          <w:color w:val="000000" w:themeColor="text1"/>
          <w:sz w:val="24"/>
          <w:szCs w:val="24"/>
        </w:rPr>
      </w:pPr>
      <w:r w:rsidRPr="009F2F1E">
        <w:rPr>
          <w:rFonts w:ascii="Arial" w:hAnsi="Arial" w:cs="Arial"/>
          <w:color w:val="000000" w:themeColor="text1"/>
          <w:sz w:val="24"/>
          <w:szCs w:val="24"/>
          <w:lang w:eastAsia="zh-CN"/>
        </w:rPr>
        <w:t>unauthorized</w:t>
      </w:r>
      <w:r w:rsidR="0050546C" w:rsidRPr="009F2F1E">
        <w:rPr>
          <w:rFonts w:ascii="Arial" w:hAnsi="Arial" w:cs="Arial" w:hint="eastAsia"/>
          <w:color w:val="000000" w:themeColor="text1"/>
          <w:sz w:val="24"/>
          <w:szCs w:val="24"/>
          <w:lang w:eastAsia="zh-CN"/>
        </w:rPr>
        <w:t xml:space="preserve"> personnel enter location without </w:t>
      </w:r>
      <w:r w:rsidR="005C67F1" w:rsidRPr="009F2F1E">
        <w:rPr>
          <w:rFonts w:ascii="Arial" w:hAnsi="Arial" w:cs="Arial" w:hint="eastAsia"/>
          <w:color w:val="000000" w:themeColor="text1"/>
          <w:sz w:val="24"/>
          <w:szCs w:val="24"/>
          <w:lang w:eastAsia="zh-CN"/>
        </w:rPr>
        <w:t xml:space="preserve">giving a notice </w:t>
      </w:r>
      <w:bookmarkStart w:id="6" w:name="_Toc122099314"/>
    </w:p>
    <w:p w14:paraId="121DC073" w14:textId="35B5D83B" w:rsidR="00727001" w:rsidRPr="009F2F1E" w:rsidRDefault="00727001" w:rsidP="009F2F1E">
      <w:pPr>
        <w:pStyle w:val="Heading2"/>
        <w:numPr>
          <w:ilvl w:val="0"/>
          <w:numId w:val="8"/>
        </w:numPr>
        <w:rPr>
          <w:rFonts w:ascii="Arial" w:hAnsi="Arial" w:cs="Arial"/>
          <w:b/>
          <w:bCs/>
          <w:color w:val="000000" w:themeColor="text1"/>
          <w:sz w:val="24"/>
          <w:szCs w:val="24"/>
        </w:rPr>
      </w:pPr>
      <w:r w:rsidRPr="009F2F1E">
        <w:rPr>
          <w:rFonts w:ascii="Arial" w:hAnsi="Arial" w:cs="Arial"/>
          <w:b/>
          <w:bCs/>
          <w:color w:val="000000" w:themeColor="text1"/>
          <w:sz w:val="24"/>
          <w:szCs w:val="24"/>
        </w:rPr>
        <w:t>Hazards by disregarding ergonomic principles</w:t>
      </w:r>
      <w:bookmarkEnd w:id="6"/>
    </w:p>
    <w:p w14:paraId="1A6CB7F3" w14:textId="77777777" w:rsidR="00727001" w:rsidRPr="009F2F1E" w:rsidRDefault="00727001" w:rsidP="00727001">
      <w:pPr>
        <w:pStyle w:val="BodyText"/>
        <w:rPr>
          <w:rFonts w:ascii="Arial" w:hAnsi="Arial" w:cs="Arial"/>
          <w:color w:val="000000" w:themeColor="text1"/>
          <w:sz w:val="24"/>
          <w:szCs w:val="24"/>
        </w:rPr>
      </w:pPr>
      <w:r w:rsidRPr="009F2F1E">
        <w:rPr>
          <w:rFonts w:ascii="Arial" w:hAnsi="Arial" w:cs="Arial"/>
          <w:color w:val="000000" w:themeColor="text1"/>
          <w:sz w:val="24"/>
          <w:szCs w:val="24"/>
        </w:rPr>
        <w:t>The following are related with hazards by disregarding ergonomic principles:</w:t>
      </w:r>
    </w:p>
    <w:p w14:paraId="57D99348" w14:textId="77777777" w:rsidR="00727001" w:rsidRPr="009F2F1E" w:rsidRDefault="00727001" w:rsidP="00727001">
      <w:pPr>
        <w:pStyle w:val="List"/>
        <w:numPr>
          <w:ilvl w:val="0"/>
          <w:numId w:val="9"/>
        </w:numPr>
        <w:ind w:left="357" w:hanging="357"/>
        <w:rPr>
          <w:rFonts w:ascii="Arial" w:hAnsi="Arial" w:cs="Arial"/>
          <w:sz w:val="24"/>
          <w:szCs w:val="24"/>
        </w:rPr>
      </w:pPr>
      <w:r w:rsidRPr="009F2F1E">
        <w:rPr>
          <w:rFonts w:ascii="Arial" w:hAnsi="Arial" w:cs="Arial"/>
          <w:sz w:val="24"/>
          <w:szCs w:val="24"/>
        </w:rPr>
        <w:t xml:space="preserve">improper design or location of indicators and visual displays </w:t>
      </w:r>
      <w:proofErr w:type="gramStart"/>
      <w:r w:rsidRPr="009F2F1E">
        <w:rPr>
          <w:rFonts w:ascii="Arial" w:hAnsi="Arial" w:cs="Arial"/>
          <w:sz w:val="24"/>
          <w:szCs w:val="24"/>
        </w:rPr>
        <w:t>units;</w:t>
      </w:r>
      <w:proofErr w:type="gramEnd"/>
    </w:p>
    <w:p w14:paraId="50F41F3A" w14:textId="77777777" w:rsidR="00727001" w:rsidRPr="009F2F1E" w:rsidRDefault="00727001" w:rsidP="00727001">
      <w:pPr>
        <w:pStyle w:val="List"/>
        <w:numPr>
          <w:ilvl w:val="0"/>
          <w:numId w:val="9"/>
        </w:numPr>
        <w:ind w:left="357" w:hanging="357"/>
        <w:rPr>
          <w:rFonts w:ascii="Arial" w:hAnsi="Arial" w:cs="Arial"/>
          <w:sz w:val="24"/>
          <w:szCs w:val="24"/>
        </w:rPr>
      </w:pPr>
      <w:r w:rsidRPr="009F2F1E">
        <w:rPr>
          <w:rFonts w:ascii="Arial" w:hAnsi="Arial" w:cs="Arial"/>
          <w:sz w:val="24"/>
          <w:szCs w:val="24"/>
        </w:rPr>
        <w:t xml:space="preserve">inadequate consideration of human anatomy and movement of </w:t>
      </w:r>
      <w:proofErr w:type="gramStart"/>
      <w:r w:rsidRPr="009F2F1E">
        <w:rPr>
          <w:rFonts w:ascii="Arial" w:hAnsi="Arial" w:cs="Arial"/>
          <w:sz w:val="24"/>
          <w:szCs w:val="24"/>
        </w:rPr>
        <w:t>operators;</w:t>
      </w:r>
      <w:proofErr w:type="gramEnd"/>
    </w:p>
    <w:p w14:paraId="405EC764" w14:textId="77777777" w:rsidR="00727001" w:rsidRPr="009F2F1E" w:rsidRDefault="00727001" w:rsidP="00727001">
      <w:pPr>
        <w:pStyle w:val="List"/>
        <w:numPr>
          <w:ilvl w:val="0"/>
          <w:numId w:val="9"/>
        </w:numPr>
        <w:ind w:left="357" w:hanging="357"/>
        <w:rPr>
          <w:rFonts w:ascii="Arial" w:hAnsi="Arial" w:cs="Arial"/>
          <w:sz w:val="24"/>
          <w:szCs w:val="24"/>
        </w:rPr>
      </w:pPr>
      <w:r w:rsidRPr="009F2F1E">
        <w:rPr>
          <w:rFonts w:ascii="Arial" w:hAnsi="Arial" w:cs="Arial"/>
          <w:sz w:val="24"/>
          <w:szCs w:val="24"/>
        </w:rPr>
        <w:t xml:space="preserve">tough or painful repetitive </w:t>
      </w:r>
      <w:proofErr w:type="gramStart"/>
      <w:r w:rsidRPr="009F2F1E">
        <w:rPr>
          <w:rFonts w:ascii="Arial" w:hAnsi="Arial" w:cs="Arial"/>
          <w:sz w:val="24"/>
          <w:szCs w:val="24"/>
        </w:rPr>
        <w:t>activity;</w:t>
      </w:r>
      <w:proofErr w:type="gramEnd"/>
    </w:p>
    <w:p w14:paraId="0F142092" w14:textId="77777777" w:rsidR="00727001" w:rsidRPr="009F2F1E" w:rsidRDefault="00727001" w:rsidP="00727001">
      <w:pPr>
        <w:pStyle w:val="List"/>
        <w:numPr>
          <w:ilvl w:val="0"/>
          <w:numId w:val="9"/>
        </w:numPr>
        <w:ind w:left="357" w:hanging="357"/>
        <w:rPr>
          <w:rFonts w:ascii="Arial" w:hAnsi="Arial" w:cs="Arial"/>
          <w:sz w:val="24"/>
          <w:szCs w:val="24"/>
        </w:rPr>
      </w:pPr>
      <w:r w:rsidRPr="009F2F1E">
        <w:rPr>
          <w:rFonts w:ascii="Arial" w:hAnsi="Arial" w:cs="Arial"/>
          <w:sz w:val="24"/>
          <w:szCs w:val="24"/>
        </w:rPr>
        <w:t>unhealthy postures or excessive effort.</w:t>
      </w:r>
    </w:p>
    <w:p w14:paraId="555B1F30" w14:textId="77777777" w:rsidR="007222B3" w:rsidRPr="009F2F1E" w:rsidRDefault="007222B3" w:rsidP="007222B3">
      <w:pPr>
        <w:pStyle w:val="a2"/>
        <w:rPr>
          <w:rFonts w:ascii="Arial" w:hAnsi="Arial" w:cs="Arial"/>
          <w:bCs/>
          <w:sz w:val="24"/>
          <w:szCs w:val="24"/>
        </w:rPr>
      </w:pPr>
      <w:bookmarkStart w:id="7" w:name="_Toc122099354"/>
      <w:r w:rsidRPr="009F2F1E">
        <w:rPr>
          <w:rFonts w:ascii="Arial" w:hAnsi="Arial" w:cs="Arial"/>
          <w:sz w:val="24"/>
          <w:szCs w:val="24"/>
        </w:rPr>
        <w:t>Inherent hazards</w:t>
      </w:r>
      <w:bookmarkEnd w:id="7"/>
    </w:p>
    <w:p w14:paraId="23C86A4D" w14:textId="0E328A6C" w:rsidR="007222B3" w:rsidRPr="009F2F1E" w:rsidRDefault="007222B3" w:rsidP="007222B3">
      <w:pPr>
        <w:pStyle w:val="BodyText"/>
        <w:rPr>
          <w:rFonts w:ascii="Arial" w:hAnsi="Arial" w:cs="Arial"/>
          <w:b/>
          <w:sz w:val="24"/>
          <w:szCs w:val="24"/>
        </w:rPr>
      </w:pPr>
      <w:r w:rsidRPr="009F2F1E">
        <w:rPr>
          <w:rFonts w:ascii="Arial" w:hAnsi="Arial" w:cs="Arial"/>
          <w:sz w:val="24"/>
          <w:szCs w:val="24"/>
        </w:rPr>
        <w:t xml:space="preserve">The following hazards can emanate from </w:t>
      </w:r>
      <w:proofErr w:type="gramStart"/>
      <w:r w:rsidRPr="009F2F1E">
        <w:rPr>
          <w:rFonts w:ascii="Arial" w:hAnsi="Arial" w:cs="Arial"/>
          <w:sz w:val="24"/>
          <w:szCs w:val="24"/>
        </w:rPr>
        <w:t>a</w:t>
      </w:r>
      <w:proofErr w:type="gramEnd"/>
      <w:r w:rsidRPr="009F2F1E">
        <w:rPr>
          <w:rFonts w:ascii="Arial" w:hAnsi="Arial" w:cs="Arial"/>
          <w:sz w:val="24"/>
          <w:szCs w:val="24"/>
        </w:rPr>
        <w:t xml:space="preserve"> </w:t>
      </w:r>
      <w:r w:rsidR="00CE2241" w:rsidRPr="009F2F1E">
        <w:rPr>
          <w:rFonts w:ascii="Arial" w:hAnsi="Arial" w:cs="Arial"/>
          <w:sz w:val="24"/>
          <w:szCs w:val="24"/>
        </w:rPr>
        <w:t>HLD</w:t>
      </w:r>
      <w:r w:rsidRPr="009F2F1E">
        <w:rPr>
          <w:rFonts w:ascii="Arial" w:hAnsi="Arial" w:cs="Arial"/>
          <w:sz w:val="24"/>
          <w:szCs w:val="24"/>
        </w:rPr>
        <w:t>:</w:t>
      </w:r>
    </w:p>
    <w:p w14:paraId="5B002728" w14:textId="1776B3DE" w:rsidR="001C6630" w:rsidRPr="009F2F1E" w:rsidRDefault="001C6630" w:rsidP="007222B3">
      <w:pPr>
        <w:pStyle w:val="List"/>
        <w:numPr>
          <w:ilvl w:val="0"/>
          <w:numId w:val="11"/>
        </w:numPr>
        <w:ind w:left="357" w:hanging="357"/>
        <w:rPr>
          <w:rFonts w:ascii="Arial" w:hAnsi="Arial" w:cs="Arial"/>
          <w:sz w:val="24"/>
          <w:szCs w:val="24"/>
        </w:rPr>
      </w:pPr>
      <w:r w:rsidRPr="009F2F1E">
        <w:rPr>
          <w:rFonts w:ascii="Arial" w:hAnsi="Arial" w:cs="Arial"/>
          <w:sz w:val="24"/>
          <w:szCs w:val="24"/>
        </w:rPr>
        <w:t>Eye hazards</w:t>
      </w:r>
    </w:p>
    <w:p w14:paraId="52C89F8C" w14:textId="66F16A0B" w:rsidR="001C6630" w:rsidRPr="009F2F1E" w:rsidRDefault="001C6630" w:rsidP="007222B3">
      <w:pPr>
        <w:pStyle w:val="List"/>
        <w:numPr>
          <w:ilvl w:val="0"/>
          <w:numId w:val="11"/>
        </w:numPr>
        <w:ind w:left="357" w:hanging="357"/>
        <w:rPr>
          <w:rFonts w:ascii="Arial" w:hAnsi="Arial" w:cs="Arial"/>
          <w:sz w:val="24"/>
          <w:szCs w:val="24"/>
        </w:rPr>
      </w:pPr>
      <w:r w:rsidRPr="009F2F1E">
        <w:rPr>
          <w:rFonts w:ascii="Arial" w:hAnsi="Arial" w:cs="Arial"/>
          <w:sz w:val="24"/>
          <w:szCs w:val="24"/>
        </w:rPr>
        <w:t>Skin hazards</w:t>
      </w:r>
    </w:p>
    <w:p w14:paraId="5AA2DB18" w14:textId="43F50C5A" w:rsidR="007222B3" w:rsidRPr="009F2F1E" w:rsidRDefault="007222B3" w:rsidP="007222B3">
      <w:pPr>
        <w:pStyle w:val="List"/>
        <w:numPr>
          <w:ilvl w:val="0"/>
          <w:numId w:val="11"/>
        </w:numPr>
        <w:ind w:left="357" w:hanging="357"/>
        <w:rPr>
          <w:rFonts w:ascii="Arial" w:hAnsi="Arial" w:cs="Arial"/>
          <w:sz w:val="24"/>
          <w:szCs w:val="24"/>
        </w:rPr>
      </w:pPr>
      <w:r w:rsidRPr="009F2F1E">
        <w:rPr>
          <w:rFonts w:ascii="Arial" w:hAnsi="Arial" w:cs="Arial"/>
          <w:sz w:val="24"/>
          <w:szCs w:val="24"/>
        </w:rPr>
        <w:t xml:space="preserve">mechanical </w:t>
      </w:r>
      <w:proofErr w:type="gramStart"/>
      <w:r w:rsidRPr="009F2F1E">
        <w:rPr>
          <w:rFonts w:ascii="Arial" w:hAnsi="Arial" w:cs="Arial"/>
          <w:sz w:val="24"/>
          <w:szCs w:val="24"/>
        </w:rPr>
        <w:t>hazards;</w:t>
      </w:r>
      <w:proofErr w:type="gramEnd"/>
    </w:p>
    <w:p w14:paraId="34BC20BB" w14:textId="77777777" w:rsidR="007222B3" w:rsidRPr="009F2F1E" w:rsidRDefault="007222B3" w:rsidP="007222B3">
      <w:pPr>
        <w:pStyle w:val="List"/>
        <w:numPr>
          <w:ilvl w:val="0"/>
          <w:numId w:val="11"/>
        </w:numPr>
        <w:ind w:left="357" w:hanging="357"/>
        <w:rPr>
          <w:rFonts w:ascii="Arial" w:hAnsi="Arial" w:cs="Arial"/>
          <w:sz w:val="24"/>
          <w:szCs w:val="24"/>
        </w:rPr>
      </w:pPr>
      <w:r w:rsidRPr="009F2F1E">
        <w:rPr>
          <w:rFonts w:ascii="Arial" w:hAnsi="Arial" w:cs="Arial"/>
          <w:sz w:val="24"/>
          <w:szCs w:val="24"/>
        </w:rPr>
        <w:lastRenderedPageBreak/>
        <w:t xml:space="preserve">electrical </w:t>
      </w:r>
      <w:proofErr w:type="gramStart"/>
      <w:r w:rsidRPr="009F2F1E">
        <w:rPr>
          <w:rFonts w:ascii="Arial" w:hAnsi="Arial" w:cs="Arial"/>
          <w:sz w:val="24"/>
          <w:szCs w:val="24"/>
        </w:rPr>
        <w:t>hazards;</w:t>
      </w:r>
      <w:proofErr w:type="gramEnd"/>
    </w:p>
    <w:p w14:paraId="304066D3" w14:textId="77777777" w:rsidR="007222B3" w:rsidRPr="009F2F1E" w:rsidRDefault="007222B3" w:rsidP="007222B3">
      <w:pPr>
        <w:pStyle w:val="List"/>
        <w:numPr>
          <w:ilvl w:val="0"/>
          <w:numId w:val="11"/>
        </w:numPr>
        <w:ind w:left="357" w:hanging="357"/>
        <w:rPr>
          <w:rFonts w:ascii="Arial" w:hAnsi="Arial" w:cs="Arial"/>
          <w:sz w:val="24"/>
          <w:szCs w:val="24"/>
        </w:rPr>
      </w:pPr>
      <w:r w:rsidRPr="009F2F1E">
        <w:rPr>
          <w:rFonts w:ascii="Arial" w:hAnsi="Arial" w:cs="Arial"/>
          <w:sz w:val="24"/>
          <w:szCs w:val="24"/>
        </w:rPr>
        <w:t xml:space="preserve">thermal </w:t>
      </w:r>
      <w:proofErr w:type="gramStart"/>
      <w:r w:rsidRPr="009F2F1E">
        <w:rPr>
          <w:rFonts w:ascii="Arial" w:hAnsi="Arial" w:cs="Arial"/>
          <w:sz w:val="24"/>
          <w:szCs w:val="24"/>
        </w:rPr>
        <w:t>hazards;</w:t>
      </w:r>
      <w:proofErr w:type="gramEnd"/>
    </w:p>
    <w:p w14:paraId="314DA292" w14:textId="717108BC" w:rsidR="00F542E7" w:rsidRPr="009F2F1E" w:rsidRDefault="00F542E7" w:rsidP="007222B3">
      <w:pPr>
        <w:pStyle w:val="List"/>
        <w:numPr>
          <w:ilvl w:val="0"/>
          <w:numId w:val="11"/>
        </w:numPr>
        <w:ind w:left="357" w:hanging="357"/>
        <w:rPr>
          <w:rFonts w:ascii="Arial" w:hAnsi="Arial" w:cs="Arial"/>
          <w:sz w:val="24"/>
          <w:szCs w:val="24"/>
        </w:rPr>
      </w:pPr>
      <w:r w:rsidRPr="009F2F1E">
        <w:rPr>
          <w:rFonts w:ascii="Arial" w:hAnsi="Arial" w:cs="Arial" w:hint="eastAsia"/>
          <w:sz w:val="24"/>
          <w:szCs w:val="24"/>
          <w:lang w:eastAsia="zh-CN"/>
        </w:rPr>
        <w:t xml:space="preserve">fume </w:t>
      </w:r>
      <w:proofErr w:type="gramStart"/>
      <w:r w:rsidRPr="009F2F1E">
        <w:rPr>
          <w:rFonts w:ascii="Arial" w:hAnsi="Arial" w:cs="Arial" w:hint="eastAsia"/>
          <w:sz w:val="24"/>
          <w:szCs w:val="24"/>
          <w:lang w:eastAsia="zh-CN"/>
        </w:rPr>
        <w:t>hazards</w:t>
      </w:r>
      <w:r w:rsidR="00DF7356" w:rsidRPr="009F2F1E">
        <w:rPr>
          <w:rFonts w:ascii="Arial" w:hAnsi="Arial" w:cs="Arial" w:hint="eastAsia"/>
          <w:sz w:val="24"/>
          <w:szCs w:val="24"/>
          <w:lang w:eastAsia="zh-CN"/>
        </w:rPr>
        <w:t>;</w:t>
      </w:r>
      <w:proofErr w:type="gramEnd"/>
    </w:p>
    <w:p w14:paraId="23E060E8" w14:textId="75C90DC0" w:rsidR="00FB0BB3" w:rsidRPr="009F2F1E" w:rsidRDefault="00281508" w:rsidP="007222B3">
      <w:pPr>
        <w:pStyle w:val="List"/>
        <w:numPr>
          <w:ilvl w:val="0"/>
          <w:numId w:val="11"/>
        </w:numPr>
        <w:ind w:left="357" w:hanging="357"/>
        <w:rPr>
          <w:rFonts w:ascii="Arial" w:hAnsi="Arial" w:cs="Arial"/>
          <w:sz w:val="24"/>
          <w:szCs w:val="24"/>
        </w:rPr>
      </w:pPr>
      <w:r w:rsidRPr="009F2F1E">
        <w:rPr>
          <w:rFonts w:ascii="Arial" w:hAnsi="Arial" w:cs="Arial" w:hint="eastAsia"/>
          <w:sz w:val="24"/>
          <w:szCs w:val="24"/>
          <w:lang w:eastAsia="zh-CN"/>
        </w:rPr>
        <w:t>f</w:t>
      </w:r>
      <w:r w:rsidR="00FB0BB3" w:rsidRPr="009F2F1E">
        <w:rPr>
          <w:rFonts w:ascii="Arial" w:hAnsi="Arial" w:cs="Arial" w:hint="eastAsia"/>
          <w:sz w:val="24"/>
          <w:szCs w:val="24"/>
          <w:lang w:eastAsia="zh-CN"/>
        </w:rPr>
        <w:t xml:space="preserve">ire </w:t>
      </w:r>
      <w:proofErr w:type="gramStart"/>
      <w:r w:rsidR="00FB0BB3" w:rsidRPr="009F2F1E">
        <w:rPr>
          <w:rFonts w:ascii="Arial" w:hAnsi="Arial" w:cs="Arial" w:hint="eastAsia"/>
          <w:sz w:val="24"/>
          <w:szCs w:val="24"/>
          <w:lang w:eastAsia="zh-CN"/>
        </w:rPr>
        <w:t>hazards</w:t>
      </w:r>
      <w:r w:rsidRPr="009F2F1E">
        <w:rPr>
          <w:rFonts w:ascii="Arial" w:hAnsi="Arial" w:cs="Arial" w:hint="eastAsia"/>
          <w:sz w:val="24"/>
          <w:szCs w:val="24"/>
          <w:lang w:eastAsia="zh-CN"/>
        </w:rPr>
        <w:t>;</w:t>
      </w:r>
      <w:proofErr w:type="gramEnd"/>
    </w:p>
    <w:p w14:paraId="31B56BAB" w14:textId="2AE7BE99" w:rsidR="007222B3" w:rsidRPr="009F2F1E" w:rsidRDefault="007222B3" w:rsidP="007222B3">
      <w:pPr>
        <w:pStyle w:val="List"/>
        <w:numPr>
          <w:ilvl w:val="0"/>
          <w:numId w:val="11"/>
        </w:numPr>
        <w:ind w:left="357" w:hanging="357"/>
        <w:rPr>
          <w:rFonts w:ascii="Arial" w:hAnsi="Arial" w:cs="Arial"/>
          <w:sz w:val="24"/>
          <w:szCs w:val="24"/>
        </w:rPr>
      </w:pPr>
      <w:r w:rsidRPr="009F2F1E">
        <w:rPr>
          <w:rFonts w:ascii="Arial" w:hAnsi="Arial" w:cs="Arial"/>
          <w:sz w:val="24"/>
          <w:szCs w:val="24"/>
        </w:rPr>
        <w:t xml:space="preserve">vibration </w:t>
      </w:r>
      <w:proofErr w:type="gramStart"/>
      <w:r w:rsidRPr="009F2F1E">
        <w:rPr>
          <w:rFonts w:ascii="Arial" w:hAnsi="Arial" w:cs="Arial"/>
          <w:sz w:val="24"/>
          <w:szCs w:val="24"/>
        </w:rPr>
        <w:t>hazards;</w:t>
      </w:r>
      <w:proofErr w:type="gramEnd"/>
    </w:p>
    <w:p w14:paraId="17F04FBF" w14:textId="77777777" w:rsidR="007222B3" w:rsidRPr="009F2F1E" w:rsidRDefault="007222B3" w:rsidP="007222B3">
      <w:pPr>
        <w:pStyle w:val="List"/>
        <w:rPr>
          <w:rFonts w:ascii="Arial" w:hAnsi="Arial" w:cs="Arial"/>
          <w:b/>
          <w:bCs/>
          <w:sz w:val="24"/>
          <w:szCs w:val="24"/>
        </w:rPr>
      </w:pPr>
      <w:proofErr w:type="gramStart"/>
      <w:r w:rsidRPr="009F2F1E">
        <w:rPr>
          <w:rFonts w:ascii="Arial" w:hAnsi="Arial" w:cs="Arial"/>
          <w:sz w:val="24"/>
          <w:szCs w:val="24"/>
        </w:rPr>
        <w:t>chemicals;</w:t>
      </w:r>
      <w:proofErr w:type="gramEnd"/>
    </w:p>
    <w:p w14:paraId="793016F1" w14:textId="77777777" w:rsidR="007222B3" w:rsidRPr="009F2F1E" w:rsidRDefault="007222B3" w:rsidP="007222B3">
      <w:pPr>
        <w:pStyle w:val="List"/>
        <w:rPr>
          <w:rFonts w:ascii="Arial" w:hAnsi="Arial" w:cs="Arial"/>
          <w:b/>
          <w:bCs/>
          <w:strike/>
          <w:sz w:val="24"/>
          <w:szCs w:val="24"/>
        </w:rPr>
      </w:pPr>
      <w:r w:rsidRPr="009F2F1E">
        <w:rPr>
          <w:rFonts w:ascii="Arial" w:hAnsi="Arial" w:cs="Arial"/>
          <w:strike/>
          <w:sz w:val="24"/>
          <w:szCs w:val="24"/>
        </w:rPr>
        <w:t xml:space="preserve">toxic </w:t>
      </w:r>
      <w:proofErr w:type="gramStart"/>
      <w:r w:rsidRPr="009F2F1E">
        <w:rPr>
          <w:rFonts w:ascii="Arial" w:hAnsi="Arial" w:cs="Arial"/>
          <w:strike/>
          <w:sz w:val="24"/>
          <w:szCs w:val="24"/>
        </w:rPr>
        <w:t>fumes;</w:t>
      </w:r>
      <w:proofErr w:type="gramEnd"/>
    </w:p>
    <w:p w14:paraId="44ED2379" w14:textId="77777777" w:rsidR="007222B3" w:rsidRPr="009F2F1E" w:rsidRDefault="007222B3" w:rsidP="007222B3">
      <w:pPr>
        <w:pStyle w:val="List"/>
        <w:rPr>
          <w:rFonts w:ascii="Arial" w:hAnsi="Arial" w:cs="Arial"/>
          <w:b/>
          <w:bCs/>
          <w:sz w:val="24"/>
          <w:szCs w:val="24"/>
        </w:rPr>
      </w:pPr>
      <w:proofErr w:type="gramStart"/>
      <w:r w:rsidRPr="009F2F1E">
        <w:rPr>
          <w:rFonts w:ascii="Arial" w:hAnsi="Arial" w:cs="Arial"/>
          <w:sz w:val="24"/>
          <w:szCs w:val="24"/>
        </w:rPr>
        <w:t>obstacles;</w:t>
      </w:r>
      <w:proofErr w:type="gramEnd"/>
    </w:p>
    <w:p w14:paraId="59D62EE3" w14:textId="77777777" w:rsidR="007222B3" w:rsidRPr="009F2F1E" w:rsidRDefault="007222B3" w:rsidP="007222B3">
      <w:pPr>
        <w:pStyle w:val="List"/>
        <w:rPr>
          <w:rFonts w:ascii="Arial" w:hAnsi="Arial" w:cs="Arial"/>
          <w:b/>
          <w:bCs/>
          <w:sz w:val="24"/>
          <w:szCs w:val="24"/>
        </w:rPr>
      </w:pPr>
      <w:r w:rsidRPr="009F2F1E">
        <w:rPr>
          <w:rFonts w:ascii="Arial" w:hAnsi="Arial" w:cs="Arial"/>
          <w:sz w:val="24"/>
          <w:szCs w:val="24"/>
        </w:rPr>
        <w:t xml:space="preserve">explosive </w:t>
      </w:r>
      <w:proofErr w:type="gramStart"/>
      <w:r w:rsidRPr="009F2F1E">
        <w:rPr>
          <w:rFonts w:ascii="Arial" w:hAnsi="Arial" w:cs="Arial"/>
          <w:sz w:val="24"/>
          <w:szCs w:val="24"/>
        </w:rPr>
        <w:t>materials;</w:t>
      </w:r>
      <w:proofErr w:type="gramEnd"/>
    </w:p>
    <w:p w14:paraId="08D1A70A" w14:textId="77777777" w:rsidR="007222B3" w:rsidRPr="009F2F1E" w:rsidRDefault="007222B3" w:rsidP="007222B3">
      <w:pPr>
        <w:pStyle w:val="List"/>
        <w:rPr>
          <w:rFonts w:ascii="Arial" w:hAnsi="Arial" w:cs="Arial"/>
          <w:b/>
          <w:sz w:val="24"/>
          <w:szCs w:val="24"/>
        </w:rPr>
      </w:pPr>
      <w:r w:rsidRPr="009F2F1E">
        <w:rPr>
          <w:rFonts w:ascii="Arial" w:hAnsi="Arial" w:cs="Arial"/>
          <w:sz w:val="24"/>
          <w:szCs w:val="24"/>
        </w:rPr>
        <w:t xml:space="preserve">non-ionizing </w:t>
      </w:r>
      <w:proofErr w:type="gramStart"/>
      <w:r w:rsidRPr="009F2F1E">
        <w:rPr>
          <w:rFonts w:ascii="Arial" w:hAnsi="Arial" w:cs="Arial"/>
          <w:sz w:val="24"/>
          <w:szCs w:val="24"/>
        </w:rPr>
        <w:t>radiation;</w:t>
      </w:r>
      <w:proofErr w:type="gramEnd"/>
    </w:p>
    <w:p w14:paraId="6E01E5AC" w14:textId="77777777" w:rsidR="007222B3" w:rsidRPr="009F2F1E" w:rsidRDefault="007222B3" w:rsidP="007222B3">
      <w:pPr>
        <w:pStyle w:val="List"/>
        <w:numPr>
          <w:ilvl w:val="0"/>
          <w:numId w:val="11"/>
        </w:numPr>
        <w:ind w:left="357" w:hanging="357"/>
        <w:rPr>
          <w:rFonts w:ascii="Arial" w:hAnsi="Arial" w:cs="Arial"/>
          <w:sz w:val="24"/>
          <w:szCs w:val="24"/>
        </w:rPr>
      </w:pPr>
      <w:r w:rsidRPr="009F2F1E">
        <w:rPr>
          <w:rFonts w:ascii="Arial" w:hAnsi="Arial" w:cs="Arial"/>
          <w:sz w:val="24"/>
          <w:szCs w:val="24"/>
        </w:rPr>
        <w:t>Danger due to the broadband wavelengths of the process radiation, which can also be re-</w:t>
      </w:r>
      <w:proofErr w:type="gramStart"/>
      <w:r w:rsidRPr="009F2F1E">
        <w:rPr>
          <w:rFonts w:ascii="Arial" w:hAnsi="Arial" w:cs="Arial"/>
          <w:sz w:val="24"/>
          <w:szCs w:val="24"/>
        </w:rPr>
        <w:t>emitted;</w:t>
      </w:r>
      <w:proofErr w:type="gramEnd"/>
    </w:p>
    <w:p w14:paraId="59D4FCC8" w14:textId="77777777" w:rsidR="007222B3" w:rsidRPr="009F2F1E" w:rsidRDefault="007222B3" w:rsidP="007222B3">
      <w:pPr>
        <w:pStyle w:val="List"/>
        <w:numPr>
          <w:ilvl w:val="0"/>
          <w:numId w:val="11"/>
        </w:numPr>
        <w:ind w:left="357" w:hanging="357"/>
        <w:rPr>
          <w:rFonts w:ascii="Arial" w:hAnsi="Arial" w:cs="Arial"/>
          <w:sz w:val="24"/>
          <w:szCs w:val="24"/>
        </w:rPr>
      </w:pPr>
      <w:r w:rsidRPr="009F2F1E">
        <w:rPr>
          <w:rFonts w:ascii="Arial" w:hAnsi="Arial" w:cs="Arial"/>
          <w:sz w:val="24"/>
          <w:szCs w:val="24"/>
        </w:rPr>
        <w:t xml:space="preserve">low-frequency electromagnetic </w:t>
      </w:r>
      <w:proofErr w:type="gramStart"/>
      <w:r w:rsidRPr="009F2F1E">
        <w:rPr>
          <w:rFonts w:ascii="Arial" w:hAnsi="Arial" w:cs="Arial"/>
          <w:sz w:val="24"/>
          <w:szCs w:val="24"/>
        </w:rPr>
        <w:t>radiation;</w:t>
      </w:r>
      <w:proofErr w:type="gramEnd"/>
    </w:p>
    <w:p w14:paraId="5AF263E4" w14:textId="77777777" w:rsidR="007222B3" w:rsidRPr="009F2F1E" w:rsidRDefault="007222B3" w:rsidP="007222B3">
      <w:pPr>
        <w:pStyle w:val="List"/>
        <w:numPr>
          <w:ilvl w:val="0"/>
          <w:numId w:val="11"/>
        </w:numPr>
        <w:ind w:left="357" w:hanging="357"/>
        <w:rPr>
          <w:rFonts w:ascii="Arial" w:hAnsi="Arial" w:cs="Arial"/>
          <w:sz w:val="24"/>
          <w:szCs w:val="24"/>
        </w:rPr>
      </w:pPr>
      <w:r w:rsidRPr="009F2F1E">
        <w:rPr>
          <w:rFonts w:ascii="Arial" w:hAnsi="Arial" w:cs="Arial"/>
          <w:sz w:val="24"/>
          <w:szCs w:val="24"/>
        </w:rPr>
        <w:t xml:space="preserve">radio frequency electromagnetic </w:t>
      </w:r>
      <w:proofErr w:type="gramStart"/>
      <w:r w:rsidRPr="009F2F1E">
        <w:rPr>
          <w:rFonts w:ascii="Arial" w:hAnsi="Arial" w:cs="Arial"/>
          <w:sz w:val="24"/>
          <w:szCs w:val="24"/>
        </w:rPr>
        <w:t>radiation;</w:t>
      </w:r>
      <w:proofErr w:type="gramEnd"/>
    </w:p>
    <w:p w14:paraId="3ADFDAAE" w14:textId="2B5C49E7" w:rsidR="007222B3" w:rsidRPr="009F2F1E" w:rsidRDefault="007222B3" w:rsidP="007222B3">
      <w:pPr>
        <w:pStyle w:val="a2"/>
        <w:rPr>
          <w:rFonts w:ascii="Arial" w:eastAsiaTheme="minorEastAsia" w:hAnsi="Arial" w:cs="Arial"/>
          <w:bCs/>
          <w:sz w:val="24"/>
          <w:szCs w:val="24"/>
        </w:rPr>
      </w:pPr>
      <w:bookmarkStart w:id="8" w:name="_Toc122099355"/>
      <w:r w:rsidRPr="009F2F1E">
        <w:rPr>
          <w:rFonts w:ascii="Arial" w:eastAsiaTheme="minorEastAsia" w:hAnsi="Arial" w:cs="Arial"/>
          <w:sz w:val="24"/>
          <w:szCs w:val="24"/>
        </w:rPr>
        <w:t xml:space="preserve">Hazards </w:t>
      </w:r>
      <w:r w:rsidRPr="009F2F1E">
        <w:rPr>
          <w:rFonts w:ascii="Arial" w:hAnsi="Arial" w:cs="Arial"/>
          <w:sz w:val="24"/>
          <w:szCs w:val="24"/>
        </w:rPr>
        <w:t>induced</w:t>
      </w:r>
      <w:r w:rsidRPr="009F2F1E">
        <w:rPr>
          <w:rFonts w:ascii="Arial" w:eastAsiaTheme="minorEastAsia" w:hAnsi="Arial" w:cs="Arial"/>
          <w:sz w:val="24"/>
          <w:szCs w:val="24"/>
        </w:rPr>
        <w:t xml:space="preserve"> by external effects </w:t>
      </w:r>
      <w:bookmarkEnd w:id="8"/>
    </w:p>
    <w:p w14:paraId="38D51FF3" w14:textId="561830EC" w:rsidR="007222B3" w:rsidRPr="009F2F1E" w:rsidRDefault="007222B3" w:rsidP="007222B3">
      <w:pPr>
        <w:pStyle w:val="BodyText"/>
        <w:rPr>
          <w:rFonts w:ascii="Arial" w:hAnsi="Arial" w:cs="Arial"/>
          <w:b/>
          <w:sz w:val="24"/>
          <w:szCs w:val="24"/>
        </w:rPr>
      </w:pPr>
      <w:r w:rsidRPr="009F2F1E">
        <w:rPr>
          <w:rFonts w:ascii="Arial" w:hAnsi="Arial" w:cs="Arial"/>
          <w:sz w:val="24"/>
          <w:szCs w:val="24"/>
        </w:rPr>
        <w:t>Deterioration or fluctuation of environmental conditions in which the HL</w:t>
      </w:r>
      <w:r w:rsidR="000B429D" w:rsidRPr="009F2F1E">
        <w:rPr>
          <w:rFonts w:ascii="Arial" w:hAnsi="Arial" w:cs="Arial"/>
          <w:sz w:val="24"/>
          <w:szCs w:val="24"/>
        </w:rPr>
        <w:t>D</w:t>
      </w:r>
      <w:r w:rsidRPr="009F2F1E">
        <w:rPr>
          <w:rFonts w:ascii="Arial" w:hAnsi="Arial" w:cs="Arial"/>
          <w:sz w:val="24"/>
          <w:szCs w:val="24"/>
        </w:rPr>
        <w:t xml:space="preserve"> operates can interfere the normal operation of the HL</w:t>
      </w:r>
      <w:r w:rsidR="000B429D" w:rsidRPr="009F2F1E">
        <w:rPr>
          <w:rFonts w:ascii="Arial" w:hAnsi="Arial" w:cs="Arial"/>
          <w:sz w:val="24"/>
          <w:szCs w:val="24"/>
        </w:rPr>
        <w:t>D</w:t>
      </w:r>
      <w:r w:rsidRPr="009F2F1E">
        <w:rPr>
          <w:rFonts w:ascii="Arial" w:hAnsi="Arial" w:cs="Arial"/>
          <w:sz w:val="24"/>
          <w:szCs w:val="24"/>
        </w:rPr>
        <w:t xml:space="preserve"> and can induce malfunction of the HL</w:t>
      </w:r>
      <w:r w:rsidR="000B429D" w:rsidRPr="009F2F1E">
        <w:rPr>
          <w:rFonts w:ascii="Arial" w:hAnsi="Arial" w:cs="Arial"/>
          <w:sz w:val="24"/>
          <w:szCs w:val="24"/>
        </w:rPr>
        <w:t>D</w:t>
      </w:r>
      <w:r w:rsidRPr="009F2F1E">
        <w:rPr>
          <w:rFonts w:ascii="Arial" w:hAnsi="Arial" w:cs="Arial"/>
          <w:sz w:val="24"/>
          <w:szCs w:val="24"/>
        </w:rPr>
        <w:t xml:space="preserve"> or its key</w:t>
      </w:r>
      <w:r w:rsidR="00970862" w:rsidRPr="009F2F1E">
        <w:rPr>
          <w:rFonts w:ascii="Arial" w:hAnsi="Arial" w:cs="Arial"/>
          <w:sz w:val="24"/>
          <w:szCs w:val="24"/>
        </w:rPr>
        <w:t xml:space="preserve"> </w:t>
      </w:r>
      <w:r w:rsidRPr="009F2F1E">
        <w:rPr>
          <w:rFonts w:ascii="Arial" w:hAnsi="Arial" w:cs="Arial"/>
          <w:sz w:val="24"/>
          <w:szCs w:val="24"/>
        </w:rPr>
        <w:t>component devices thus giving rise to hazardous conditions and/or making intervention necessary within the laser hazard area or other hazard areas.</w:t>
      </w:r>
    </w:p>
    <w:p w14:paraId="633785D7" w14:textId="77777777" w:rsidR="007222B3" w:rsidRPr="009F2F1E" w:rsidRDefault="007222B3" w:rsidP="007222B3">
      <w:pPr>
        <w:pStyle w:val="BodyText"/>
        <w:rPr>
          <w:rFonts w:ascii="Arial" w:hAnsi="Arial" w:cs="Arial"/>
          <w:b/>
          <w:sz w:val="24"/>
          <w:szCs w:val="24"/>
        </w:rPr>
      </w:pPr>
      <w:r w:rsidRPr="009F2F1E">
        <w:rPr>
          <w:rFonts w:ascii="Arial" w:hAnsi="Arial" w:cs="Arial"/>
          <w:sz w:val="24"/>
          <w:szCs w:val="24"/>
        </w:rPr>
        <w:t>Additional parameters and events that can be the causes of the environmental interferences include:</w:t>
      </w:r>
    </w:p>
    <w:p w14:paraId="64167DC4" w14:textId="77777777" w:rsidR="007222B3" w:rsidRPr="009F2F1E" w:rsidRDefault="007222B3" w:rsidP="007222B3">
      <w:pPr>
        <w:pStyle w:val="List"/>
        <w:numPr>
          <w:ilvl w:val="0"/>
          <w:numId w:val="12"/>
        </w:numPr>
        <w:ind w:left="357" w:hanging="357"/>
        <w:rPr>
          <w:rFonts w:ascii="Arial" w:hAnsi="Arial" w:cs="Arial"/>
          <w:sz w:val="24"/>
          <w:szCs w:val="24"/>
        </w:rPr>
      </w:pPr>
      <w:proofErr w:type="gramStart"/>
      <w:r w:rsidRPr="009F2F1E">
        <w:rPr>
          <w:rFonts w:ascii="Arial" w:hAnsi="Arial" w:cs="Arial"/>
          <w:sz w:val="24"/>
          <w:szCs w:val="24"/>
        </w:rPr>
        <w:t>temperature;</w:t>
      </w:r>
      <w:proofErr w:type="gramEnd"/>
    </w:p>
    <w:p w14:paraId="4DE3C149" w14:textId="77777777" w:rsidR="007222B3" w:rsidRPr="009F2F1E" w:rsidRDefault="007222B3" w:rsidP="007222B3">
      <w:pPr>
        <w:pStyle w:val="List"/>
        <w:numPr>
          <w:ilvl w:val="0"/>
          <w:numId w:val="12"/>
        </w:numPr>
        <w:ind w:left="357" w:hanging="357"/>
        <w:rPr>
          <w:rFonts w:ascii="Arial" w:hAnsi="Arial" w:cs="Arial"/>
          <w:sz w:val="24"/>
          <w:szCs w:val="24"/>
        </w:rPr>
      </w:pPr>
      <w:proofErr w:type="gramStart"/>
      <w:r w:rsidRPr="009F2F1E">
        <w:rPr>
          <w:rFonts w:ascii="Arial" w:hAnsi="Arial" w:cs="Arial"/>
          <w:sz w:val="24"/>
          <w:szCs w:val="24"/>
        </w:rPr>
        <w:t>humidity;</w:t>
      </w:r>
      <w:proofErr w:type="gramEnd"/>
    </w:p>
    <w:p w14:paraId="357AFBBD" w14:textId="77777777" w:rsidR="007222B3" w:rsidRPr="009F2F1E" w:rsidRDefault="007222B3" w:rsidP="007222B3">
      <w:pPr>
        <w:pStyle w:val="List"/>
        <w:numPr>
          <w:ilvl w:val="0"/>
          <w:numId w:val="12"/>
        </w:numPr>
        <w:ind w:left="357" w:hanging="357"/>
        <w:rPr>
          <w:rFonts w:ascii="Arial" w:hAnsi="Arial" w:cs="Arial"/>
          <w:sz w:val="24"/>
          <w:szCs w:val="24"/>
        </w:rPr>
      </w:pPr>
      <w:r w:rsidRPr="009F2F1E">
        <w:rPr>
          <w:rFonts w:ascii="Arial" w:hAnsi="Arial" w:cs="Arial"/>
          <w:sz w:val="24"/>
          <w:szCs w:val="24"/>
        </w:rPr>
        <w:t>external shock/</w:t>
      </w:r>
      <w:proofErr w:type="gramStart"/>
      <w:r w:rsidRPr="009F2F1E">
        <w:rPr>
          <w:rFonts w:ascii="Arial" w:hAnsi="Arial" w:cs="Arial"/>
          <w:sz w:val="24"/>
          <w:szCs w:val="24"/>
        </w:rPr>
        <w:t>vibration;</w:t>
      </w:r>
      <w:proofErr w:type="gramEnd"/>
    </w:p>
    <w:p w14:paraId="4A1862EB" w14:textId="77777777" w:rsidR="007222B3" w:rsidRPr="009F2F1E" w:rsidRDefault="007222B3" w:rsidP="007222B3">
      <w:pPr>
        <w:pStyle w:val="List"/>
        <w:numPr>
          <w:ilvl w:val="0"/>
          <w:numId w:val="12"/>
        </w:numPr>
        <w:ind w:left="357" w:hanging="357"/>
        <w:rPr>
          <w:rFonts w:ascii="Arial" w:hAnsi="Arial" w:cs="Arial"/>
          <w:sz w:val="24"/>
          <w:szCs w:val="24"/>
        </w:rPr>
      </w:pPr>
      <w:r w:rsidRPr="009F2F1E">
        <w:rPr>
          <w:rFonts w:ascii="Arial" w:hAnsi="Arial" w:cs="Arial"/>
          <w:sz w:val="24"/>
          <w:szCs w:val="24"/>
        </w:rPr>
        <w:t xml:space="preserve">vapours, dust or gases from the </w:t>
      </w:r>
      <w:proofErr w:type="gramStart"/>
      <w:r w:rsidRPr="009F2F1E">
        <w:rPr>
          <w:rFonts w:ascii="Arial" w:hAnsi="Arial" w:cs="Arial"/>
          <w:sz w:val="24"/>
          <w:szCs w:val="24"/>
        </w:rPr>
        <w:t>environment;</w:t>
      </w:r>
      <w:proofErr w:type="gramEnd"/>
    </w:p>
    <w:p w14:paraId="2497A25F" w14:textId="77777777" w:rsidR="007222B3" w:rsidRPr="009F2F1E" w:rsidRDefault="007222B3" w:rsidP="007222B3">
      <w:pPr>
        <w:pStyle w:val="List"/>
        <w:numPr>
          <w:ilvl w:val="0"/>
          <w:numId w:val="12"/>
        </w:numPr>
        <w:ind w:left="357" w:hanging="357"/>
        <w:rPr>
          <w:rFonts w:ascii="Arial" w:hAnsi="Arial" w:cs="Arial"/>
          <w:sz w:val="24"/>
          <w:szCs w:val="24"/>
        </w:rPr>
      </w:pPr>
      <w:r w:rsidRPr="009F2F1E">
        <w:rPr>
          <w:rFonts w:ascii="Arial" w:hAnsi="Arial" w:cs="Arial"/>
          <w:sz w:val="24"/>
          <w:szCs w:val="24"/>
        </w:rPr>
        <w:t>electromagnetic-</w:t>
      </w:r>
      <w:proofErr w:type="gramStart"/>
      <w:r w:rsidRPr="009F2F1E">
        <w:rPr>
          <w:rFonts w:ascii="Arial" w:hAnsi="Arial" w:cs="Arial"/>
          <w:sz w:val="24"/>
          <w:szCs w:val="24"/>
        </w:rPr>
        <w:t>interference;</w:t>
      </w:r>
      <w:proofErr w:type="gramEnd"/>
    </w:p>
    <w:p w14:paraId="683CD78C" w14:textId="77777777" w:rsidR="007222B3" w:rsidRPr="009F2F1E" w:rsidRDefault="007222B3" w:rsidP="007222B3">
      <w:pPr>
        <w:pStyle w:val="List"/>
        <w:numPr>
          <w:ilvl w:val="0"/>
          <w:numId w:val="12"/>
        </w:numPr>
        <w:ind w:left="357" w:hanging="357"/>
        <w:rPr>
          <w:rFonts w:ascii="Arial" w:hAnsi="Arial" w:cs="Arial"/>
          <w:sz w:val="24"/>
          <w:szCs w:val="24"/>
        </w:rPr>
      </w:pPr>
      <w:r w:rsidRPr="009F2F1E">
        <w:rPr>
          <w:rFonts w:ascii="Arial" w:hAnsi="Arial" w:cs="Arial"/>
          <w:sz w:val="24"/>
          <w:szCs w:val="24"/>
        </w:rPr>
        <w:t xml:space="preserve">lightning </w:t>
      </w:r>
      <w:proofErr w:type="gramStart"/>
      <w:r w:rsidRPr="009F2F1E">
        <w:rPr>
          <w:rFonts w:ascii="Arial" w:hAnsi="Arial" w:cs="Arial"/>
          <w:sz w:val="24"/>
          <w:szCs w:val="24"/>
        </w:rPr>
        <w:t>strike;</w:t>
      </w:r>
      <w:proofErr w:type="gramEnd"/>
    </w:p>
    <w:p w14:paraId="0126092E" w14:textId="77777777" w:rsidR="007222B3" w:rsidRPr="009F2F1E" w:rsidRDefault="007222B3" w:rsidP="007222B3">
      <w:pPr>
        <w:pStyle w:val="List"/>
        <w:numPr>
          <w:ilvl w:val="0"/>
          <w:numId w:val="12"/>
        </w:numPr>
        <w:ind w:left="357" w:hanging="357"/>
        <w:rPr>
          <w:rFonts w:ascii="Arial" w:hAnsi="Arial" w:cs="Arial"/>
          <w:sz w:val="24"/>
          <w:szCs w:val="24"/>
        </w:rPr>
      </w:pPr>
      <w:r w:rsidRPr="009F2F1E">
        <w:rPr>
          <w:rFonts w:ascii="Arial" w:hAnsi="Arial" w:cs="Arial"/>
          <w:sz w:val="24"/>
          <w:szCs w:val="24"/>
        </w:rPr>
        <w:t>source voltage interruption/</w:t>
      </w:r>
      <w:proofErr w:type="gramStart"/>
      <w:r w:rsidRPr="009F2F1E">
        <w:rPr>
          <w:rFonts w:ascii="Arial" w:hAnsi="Arial" w:cs="Arial"/>
          <w:sz w:val="24"/>
          <w:szCs w:val="24"/>
        </w:rPr>
        <w:t>fluctuation;</w:t>
      </w:r>
      <w:proofErr w:type="gramEnd"/>
    </w:p>
    <w:p w14:paraId="2B3ACBBB" w14:textId="77777777" w:rsidR="007222B3" w:rsidRPr="009F2F1E" w:rsidRDefault="007222B3" w:rsidP="007222B3">
      <w:pPr>
        <w:pStyle w:val="List"/>
        <w:numPr>
          <w:ilvl w:val="0"/>
          <w:numId w:val="12"/>
        </w:numPr>
        <w:ind w:left="357" w:hanging="357"/>
        <w:rPr>
          <w:rFonts w:ascii="Arial" w:hAnsi="Arial" w:cs="Arial"/>
          <w:sz w:val="24"/>
          <w:szCs w:val="24"/>
        </w:rPr>
      </w:pPr>
      <w:r w:rsidRPr="009F2F1E">
        <w:rPr>
          <w:rFonts w:ascii="Arial" w:hAnsi="Arial" w:cs="Arial"/>
          <w:sz w:val="24"/>
          <w:szCs w:val="24"/>
        </w:rPr>
        <w:t xml:space="preserve">insufficient hardware/software compatibility and </w:t>
      </w:r>
      <w:proofErr w:type="gramStart"/>
      <w:r w:rsidRPr="009F2F1E">
        <w:rPr>
          <w:rFonts w:ascii="Arial" w:hAnsi="Arial" w:cs="Arial"/>
          <w:sz w:val="24"/>
          <w:szCs w:val="24"/>
        </w:rPr>
        <w:t>integrity;</w:t>
      </w:r>
      <w:proofErr w:type="gramEnd"/>
    </w:p>
    <w:p w14:paraId="09A68A3F" w14:textId="6766EDC6" w:rsidR="007222B3" w:rsidRPr="009F2F1E" w:rsidRDefault="007222B3" w:rsidP="007222B3">
      <w:pPr>
        <w:pStyle w:val="List"/>
        <w:numPr>
          <w:ilvl w:val="0"/>
          <w:numId w:val="12"/>
        </w:numPr>
        <w:ind w:left="357" w:hanging="357"/>
        <w:rPr>
          <w:rFonts w:ascii="Arial" w:hAnsi="Arial" w:cs="Arial"/>
          <w:sz w:val="24"/>
          <w:szCs w:val="24"/>
        </w:rPr>
      </w:pPr>
      <w:r w:rsidRPr="009F2F1E">
        <w:rPr>
          <w:rFonts w:ascii="Arial" w:hAnsi="Arial" w:cs="Arial"/>
          <w:sz w:val="24"/>
          <w:szCs w:val="24"/>
        </w:rPr>
        <w:t>HL</w:t>
      </w:r>
      <w:r w:rsidR="000B429D" w:rsidRPr="009F2F1E">
        <w:rPr>
          <w:rFonts w:ascii="Arial" w:hAnsi="Arial" w:cs="Arial"/>
          <w:sz w:val="24"/>
          <w:szCs w:val="24"/>
        </w:rPr>
        <w:t>D</w:t>
      </w:r>
      <w:r w:rsidRPr="009F2F1E">
        <w:rPr>
          <w:rFonts w:ascii="Arial" w:hAnsi="Arial" w:cs="Arial"/>
          <w:sz w:val="24"/>
          <w:szCs w:val="24"/>
        </w:rPr>
        <w:t xml:space="preserve"> capable of being separated or disconnected from the external laser device that is located remotely from the laser device</w:t>
      </w:r>
      <w:r w:rsidR="008837D8" w:rsidRPr="009F2F1E">
        <w:rPr>
          <w:rFonts w:ascii="Arial" w:hAnsi="Arial" w:cs="Arial"/>
          <w:sz w:val="24"/>
          <w:szCs w:val="24"/>
        </w:rPr>
        <w:t>.</w:t>
      </w:r>
      <w:r w:rsidRPr="009F2F1E">
        <w:rPr>
          <w:rFonts w:ascii="Arial" w:hAnsi="Arial" w:cs="Arial"/>
          <w:sz w:val="24"/>
          <w:szCs w:val="24"/>
        </w:rPr>
        <w:t xml:space="preserve"> </w:t>
      </w:r>
    </w:p>
    <w:p w14:paraId="5512528A" w14:textId="77777777" w:rsidR="007222B3" w:rsidRPr="009F2F1E" w:rsidRDefault="007222B3" w:rsidP="007222B3">
      <w:pPr>
        <w:pStyle w:val="List"/>
        <w:numPr>
          <w:ilvl w:val="0"/>
          <w:numId w:val="12"/>
        </w:numPr>
        <w:ind w:left="357" w:hanging="357"/>
        <w:rPr>
          <w:rFonts w:ascii="Arial" w:hAnsi="Arial" w:cs="Arial"/>
          <w:sz w:val="24"/>
          <w:szCs w:val="24"/>
        </w:rPr>
      </w:pPr>
      <w:r w:rsidRPr="009F2F1E">
        <w:rPr>
          <w:rFonts w:ascii="Arial" w:hAnsi="Arial" w:cs="Arial"/>
          <w:sz w:val="24"/>
          <w:szCs w:val="24"/>
        </w:rPr>
        <w:t>non-observance of interface specification (including power limits, control signals</w:t>
      </w:r>
      <w:proofErr w:type="gramStart"/>
      <w:r w:rsidRPr="009F2F1E">
        <w:rPr>
          <w:rFonts w:ascii="Arial" w:hAnsi="Arial" w:cs="Arial"/>
          <w:sz w:val="24"/>
          <w:szCs w:val="24"/>
        </w:rPr>
        <w:t>);</w:t>
      </w:r>
      <w:proofErr w:type="gramEnd"/>
    </w:p>
    <w:p w14:paraId="3AF54A71" w14:textId="77777777" w:rsidR="007222B3" w:rsidRPr="009F2F1E" w:rsidRDefault="007222B3" w:rsidP="007222B3">
      <w:pPr>
        <w:pStyle w:val="List"/>
        <w:numPr>
          <w:ilvl w:val="0"/>
          <w:numId w:val="12"/>
        </w:numPr>
        <w:ind w:left="357" w:hanging="357"/>
        <w:rPr>
          <w:rFonts w:ascii="Arial" w:hAnsi="Arial" w:cs="Arial"/>
          <w:sz w:val="24"/>
          <w:szCs w:val="24"/>
        </w:rPr>
      </w:pPr>
      <w:r w:rsidRPr="009F2F1E">
        <w:rPr>
          <w:rFonts w:ascii="Arial" w:hAnsi="Arial" w:cs="Arial"/>
          <w:sz w:val="24"/>
          <w:szCs w:val="24"/>
        </w:rPr>
        <w:t>Contamination e.g., use in a reactor radiation area.</w:t>
      </w:r>
    </w:p>
    <w:p w14:paraId="470D89E0" w14:textId="77777777" w:rsidR="00DA43B9" w:rsidRPr="009F2F1E" w:rsidRDefault="00DA43B9" w:rsidP="00DA43B9">
      <w:pPr>
        <w:pStyle w:val="a2"/>
        <w:rPr>
          <w:rFonts w:ascii="Arial" w:hAnsi="Arial" w:cs="Arial"/>
          <w:sz w:val="24"/>
          <w:szCs w:val="24"/>
        </w:rPr>
      </w:pPr>
      <w:bookmarkStart w:id="9" w:name="_Toc122099356"/>
      <w:r w:rsidRPr="009F2F1E">
        <w:rPr>
          <w:rFonts w:ascii="Arial" w:hAnsi="Arial" w:cs="Arial"/>
          <w:sz w:val="24"/>
          <w:szCs w:val="24"/>
        </w:rPr>
        <w:t>Confined space</w:t>
      </w:r>
      <w:bookmarkEnd w:id="9"/>
    </w:p>
    <w:p w14:paraId="6D6F29B1" w14:textId="08F96D12" w:rsidR="00DA43B9" w:rsidRPr="009F2F1E" w:rsidRDefault="00DA43B9" w:rsidP="00DA43B9">
      <w:pPr>
        <w:pStyle w:val="BodyText"/>
        <w:rPr>
          <w:rFonts w:ascii="Arial" w:hAnsi="Arial" w:cs="Arial"/>
          <w:b/>
          <w:sz w:val="24"/>
          <w:szCs w:val="24"/>
        </w:rPr>
      </w:pPr>
      <w:r w:rsidRPr="009F2F1E">
        <w:rPr>
          <w:rFonts w:ascii="Arial" w:hAnsi="Arial" w:cs="Arial"/>
          <w:sz w:val="24"/>
          <w:szCs w:val="24"/>
        </w:rPr>
        <w:t>A compact HL</w:t>
      </w:r>
      <w:r w:rsidR="000F1DDF" w:rsidRPr="009F2F1E">
        <w:rPr>
          <w:rFonts w:ascii="Arial" w:hAnsi="Arial" w:cs="Arial"/>
          <w:sz w:val="24"/>
          <w:szCs w:val="24"/>
        </w:rPr>
        <w:t>D</w:t>
      </w:r>
      <w:r w:rsidRPr="009F2F1E">
        <w:rPr>
          <w:rFonts w:ascii="Arial" w:hAnsi="Arial" w:cs="Arial"/>
          <w:sz w:val="24"/>
          <w:szCs w:val="24"/>
        </w:rPr>
        <w:t>, or a hand-held or hand-operated processing head can be used in the confined spaces, additional hazards can be constituted by:</w:t>
      </w:r>
    </w:p>
    <w:p w14:paraId="5C9F6AE7" w14:textId="77777777" w:rsidR="00DA43B9" w:rsidRPr="009F2F1E" w:rsidRDefault="00DA43B9" w:rsidP="00DA43B9">
      <w:pPr>
        <w:pStyle w:val="List"/>
        <w:numPr>
          <w:ilvl w:val="0"/>
          <w:numId w:val="13"/>
        </w:numPr>
        <w:ind w:left="357" w:hanging="357"/>
        <w:rPr>
          <w:rFonts w:ascii="Arial" w:hAnsi="Arial" w:cs="Arial"/>
          <w:sz w:val="24"/>
          <w:szCs w:val="24"/>
        </w:rPr>
      </w:pPr>
      <w:r w:rsidRPr="009F2F1E">
        <w:rPr>
          <w:rFonts w:ascii="Arial" w:hAnsi="Arial" w:cs="Arial"/>
          <w:sz w:val="24"/>
          <w:szCs w:val="24"/>
        </w:rPr>
        <w:t xml:space="preserve">concentration of harmful substances in the </w:t>
      </w:r>
      <w:proofErr w:type="gramStart"/>
      <w:r w:rsidRPr="009F2F1E">
        <w:rPr>
          <w:rFonts w:ascii="Arial" w:hAnsi="Arial" w:cs="Arial"/>
          <w:sz w:val="24"/>
          <w:szCs w:val="24"/>
        </w:rPr>
        <w:t>air;</w:t>
      </w:r>
      <w:proofErr w:type="gramEnd"/>
    </w:p>
    <w:p w14:paraId="6AD506A4" w14:textId="77777777" w:rsidR="00DA43B9" w:rsidRPr="009F2F1E" w:rsidRDefault="00DA43B9" w:rsidP="00DA43B9">
      <w:pPr>
        <w:pStyle w:val="List"/>
        <w:numPr>
          <w:ilvl w:val="0"/>
          <w:numId w:val="13"/>
        </w:numPr>
        <w:ind w:left="357" w:hanging="357"/>
        <w:rPr>
          <w:rFonts w:ascii="Arial" w:hAnsi="Arial" w:cs="Arial"/>
          <w:sz w:val="24"/>
          <w:szCs w:val="24"/>
        </w:rPr>
      </w:pPr>
      <w:r w:rsidRPr="009F2F1E">
        <w:rPr>
          <w:rFonts w:ascii="Arial" w:hAnsi="Arial" w:cs="Arial"/>
          <w:sz w:val="24"/>
          <w:szCs w:val="24"/>
        </w:rPr>
        <w:t xml:space="preserve">enrichment of process gases (nitrogen, argon, helium, oxygen) in the </w:t>
      </w:r>
      <w:proofErr w:type="gramStart"/>
      <w:r w:rsidRPr="009F2F1E">
        <w:rPr>
          <w:rFonts w:ascii="Arial" w:hAnsi="Arial" w:cs="Arial"/>
          <w:sz w:val="24"/>
          <w:szCs w:val="24"/>
        </w:rPr>
        <w:t>air;</w:t>
      </w:r>
      <w:proofErr w:type="gramEnd"/>
    </w:p>
    <w:p w14:paraId="096CC2E8" w14:textId="77777777" w:rsidR="00DA43B9" w:rsidRPr="009F2F1E" w:rsidRDefault="00DA43B9" w:rsidP="00DA43B9">
      <w:pPr>
        <w:pStyle w:val="List"/>
        <w:numPr>
          <w:ilvl w:val="0"/>
          <w:numId w:val="13"/>
        </w:numPr>
        <w:ind w:left="357" w:hanging="357"/>
        <w:rPr>
          <w:rFonts w:ascii="Arial" w:hAnsi="Arial" w:cs="Arial"/>
          <w:sz w:val="24"/>
          <w:szCs w:val="24"/>
        </w:rPr>
      </w:pPr>
      <w:r w:rsidRPr="009F2F1E">
        <w:rPr>
          <w:rFonts w:ascii="Arial" w:hAnsi="Arial" w:cs="Arial"/>
          <w:sz w:val="24"/>
          <w:szCs w:val="24"/>
        </w:rPr>
        <w:t xml:space="preserve">oxygen </w:t>
      </w:r>
      <w:proofErr w:type="gramStart"/>
      <w:r w:rsidRPr="009F2F1E">
        <w:rPr>
          <w:rFonts w:ascii="Arial" w:hAnsi="Arial" w:cs="Arial"/>
          <w:sz w:val="24"/>
          <w:szCs w:val="24"/>
        </w:rPr>
        <w:t>depletion;</w:t>
      </w:r>
      <w:proofErr w:type="gramEnd"/>
    </w:p>
    <w:p w14:paraId="2C7E058A" w14:textId="77777777" w:rsidR="00DA43B9" w:rsidRPr="009F2F1E" w:rsidRDefault="00DA43B9" w:rsidP="00DA43B9">
      <w:pPr>
        <w:pStyle w:val="List"/>
        <w:numPr>
          <w:ilvl w:val="0"/>
          <w:numId w:val="13"/>
        </w:numPr>
        <w:ind w:left="357" w:hanging="357"/>
        <w:rPr>
          <w:rFonts w:ascii="Arial" w:hAnsi="Arial" w:cs="Arial"/>
          <w:sz w:val="24"/>
          <w:szCs w:val="24"/>
        </w:rPr>
      </w:pPr>
      <w:r w:rsidRPr="009F2F1E">
        <w:rPr>
          <w:rFonts w:ascii="Arial" w:hAnsi="Arial" w:cs="Arial"/>
          <w:sz w:val="24"/>
          <w:szCs w:val="24"/>
        </w:rPr>
        <w:t xml:space="preserve">electrical </w:t>
      </w:r>
      <w:proofErr w:type="gramStart"/>
      <w:r w:rsidRPr="009F2F1E">
        <w:rPr>
          <w:rFonts w:ascii="Arial" w:hAnsi="Arial" w:cs="Arial"/>
          <w:sz w:val="24"/>
          <w:szCs w:val="24"/>
        </w:rPr>
        <w:t>current;</w:t>
      </w:r>
      <w:proofErr w:type="gramEnd"/>
    </w:p>
    <w:p w14:paraId="79A74F01" w14:textId="77777777" w:rsidR="00DA43B9" w:rsidRPr="009F2F1E" w:rsidRDefault="00DA43B9" w:rsidP="00DA43B9">
      <w:pPr>
        <w:pStyle w:val="List"/>
        <w:numPr>
          <w:ilvl w:val="0"/>
          <w:numId w:val="13"/>
        </w:numPr>
        <w:ind w:left="357" w:hanging="357"/>
        <w:rPr>
          <w:rFonts w:ascii="Arial" w:hAnsi="Arial" w:cs="Arial"/>
          <w:sz w:val="24"/>
          <w:szCs w:val="24"/>
        </w:rPr>
      </w:pPr>
      <w:r w:rsidRPr="009F2F1E">
        <w:rPr>
          <w:rFonts w:ascii="Arial" w:hAnsi="Arial" w:cs="Arial"/>
          <w:sz w:val="24"/>
          <w:szCs w:val="24"/>
        </w:rPr>
        <w:t xml:space="preserve">increased radiation hazard through direct as well as directly or diffusely reflected laser </w:t>
      </w:r>
      <w:proofErr w:type="gramStart"/>
      <w:r w:rsidRPr="009F2F1E">
        <w:rPr>
          <w:rFonts w:ascii="Arial" w:hAnsi="Arial" w:cs="Arial"/>
          <w:sz w:val="24"/>
          <w:szCs w:val="24"/>
        </w:rPr>
        <w:t>radiation;</w:t>
      </w:r>
      <w:proofErr w:type="gramEnd"/>
    </w:p>
    <w:p w14:paraId="228ECB55" w14:textId="77777777" w:rsidR="00DA43B9" w:rsidRPr="009F2F1E" w:rsidRDefault="00DA43B9" w:rsidP="00DA43B9">
      <w:pPr>
        <w:pStyle w:val="List"/>
        <w:numPr>
          <w:ilvl w:val="0"/>
          <w:numId w:val="13"/>
        </w:numPr>
        <w:ind w:left="357" w:hanging="357"/>
        <w:rPr>
          <w:rFonts w:ascii="Arial" w:hAnsi="Arial" w:cs="Arial"/>
          <w:sz w:val="24"/>
          <w:szCs w:val="24"/>
        </w:rPr>
      </w:pPr>
      <w:r w:rsidRPr="009F2F1E">
        <w:rPr>
          <w:rFonts w:ascii="Arial" w:hAnsi="Arial" w:cs="Arial"/>
          <w:sz w:val="24"/>
          <w:szCs w:val="24"/>
        </w:rPr>
        <w:lastRenderedPageBreak/>
        <w:t>increased tripping and impact (mechanical shock) hazard.</w:t>
      </w:r>
    </w:p>
    <w:p w14:paraId="5B1B39FE" w14:textId="77777777" w:rsidR="00DA43B9" w:rsidRPr="009F2F1E" w:rsidRDefault="00DA43B9" w:rsidP="00DA43B9">
      <w:pPr>
        <w:pStyle w:val="a2"/>
        <w:rPr>
          <w:rFonts w:ascii="Arial" w:eastAsiaTheme="minorEastAsia" w:hAnsi="Arial" w:cs="Arial"/>
          <w:b w:val="0"/>
          <w:sz w:val="24"/>
          <w:szCs w:val="24"/>
        </w:rPr>
      </w:pPr>
      <w:bookmarkStart w:id="10" w:name="_Toc122099357"/>
      <w:r w:rsidRPr="009F2F1E">
        <w:rPr>
          <w:rFonts w:ascii="Arial" w:eastAsiaTheme="minorEastAsia" w:hAnsi="Arial" w:cs="Arial"/>
          <w:sz w:val="24"/>
          <w:szCs w:val="24"/>
        </w:rPr>
        <w:t>Working at heights</w:t>
      </w:r>
      <w:bookmarkEnd w:id="10"/>
    </w:p>
    <w:p w14:paraId="3E8CB55E" w14:textId="3C7AF53D" w:rsidR="00DA43B9" w:rsidRPr="009F2F1E" w:rsidRDefault="00DA43B9" w:rsidP="00DA43B9">
      <w:pPr>
        <w:pStyle w:val="BodyText"/>
        <w:rPr>
          <w:rFonts w:ascii="Arial" w:hAnsi="Arial" w:cs="Arial"/>
          <w:b/>
          <w:bCs/>
          <w:sz w:val="24"/>
          <w:szCs w:val="24"/>
        </w:rPr>
      </w:pPr>
      <w:r w:rsidRPr="009F2F1E">
        <w:rPr>
          <w:rFonts w:ascii="Arial" w:hAnsi="Arial" w:cs="Arial"/>
          <w:sz w:val="24"/>
          <w:szCs w:val="24"/>
        </w:rPr>
        <w:t>An integrated compact H</w:t>
      </w:r>
      <w:r w:rsidR="00666DF8" w:rsidRPr="009F2F1E">
        <w:rPr>
          <w:rFonts w:ascii="Arial" w:hAnsi="Arial" w:cs="Arial"/>
          <w:sz w:val="24"/>
          <w:szCs w:val="24"/>
        </w:rPr>
        <w:t>LD</w:t>
      </w:r>
      <w:r w:rsidRPr="009F2F1E">
        <w:rPr>
          <w:rFonts w:ascii="Arial" w:hAnsi="Arial" w:cs="Arial"/>
          <w:sz w:val="24"/>
          <w:szCs w:val="24"/>
        </w:rPr>
        <w:t xml:space="preserve"> or a compact hand-held or hand-operated laser processing head as a component device of an extended HL</w:t>
      </w:r>
      <w:r w:rsidR="000F1DDF" w:rsidRPr="009F2F1E">
        <w:rPr>
          <w:rFonts w:ascii="Arial" w:hAnsi="Arial" w:cs="Arial"/>
          <w:sz w:val="24"/>
          <w:szCs w:val="24"/>
        </w:rPr>
        <w:t>D</w:t>
      </w:r>
      <w:r w:rsidRPr="009F2F1E">
        <w:rPr>
          <w:rFonts w:ascii="Arial" w:hAnsi="Arial" w:cs="Arial"/>
          <w:sz w:val="24"/>
          <w:szCs w:val="24"/>
        </w:rPr>
        <w:t xml:space="preserve"> can be used at heights:</w:t>
      </w:r>
    </w:p>
    <w:p w14:paraId="3716A6CC" w14:textId="77777777" w:rsidR="00DA43B9" w:rsidRPr="009F2F1E" w:rsidRDefault="00DA43B9" w:rsidP="00DA43B9">
      <w:pPr>
        <w:pStyle w:val="List"/>
        <w:numPr>
          <w:ilvl w:val="0"/>
          <w:numId w:val="14"/>
        </w:numPr>
        <w:ind w:left="357" w:hanging="357"/>
        <w:rPr>
          <w:rFonts w:ascii="Arial" w:hAnsi="Arial" w:cs="Arial"/>
          <w:sz w:val="24"/>
          <w:szCs w:val="24"/>
        </w:rPr>
      </w:pPr>
      <w:r w:rsidRPr="009F2F1E">
        <w:rPr>
          <w:rFonts w:ascii="Arial" w:hAnsi="Arial" w:cs="Arial"/>
          <w:sz w:val="24"/>
          <w:szCs w:val="24"/>
        </w:rPr>
        <w:t xml:space="preserve">falling </w:t>
      </w:r>
      <w:proofErr w:type="gramStart"/>
      <w:r w:rsidRPr="009F2F1E">
        <w:rPr>
          <w:rFonts w:ascii="Arial" w:hAnsi="Arial" w:cs="Arial"/>
          <w:sz w:val="24"/>
          <w:szCs w:val="24"/>
        </w:rPr>
        <w:t>objects;</w:t>
      </w:r>
      <w:proofErr w:type="gramEnd"/>
    </w:p>
    <w:p w14:paraId="7B09BD2B" w14:textId="77777777" w:rsidR="00DA43B9" w:rsidRPr="009F2F1E" w:rsidRDefault="00DA43B9" w:rsidP="00DA43B9">
      <w:pPr>
        <w:pStyle w:val="List"/>
        <w:numPr>
          <w:ilvl w:val="0"/>
          <w:numId w:val="14"/>
        </w:numPr>
        <w:ind w:left="357" w:hanging="357"/>
        <w:rPr>
          <w:rFonts w:ascii="Arial" w:hAnsi="Arial" w:cs="Arial"/>
          <w:sz w:val="24"/>
          <w:szCs w:val="24"/>
        </w:rPr>
      </w:pPr>
      <w:r w:rsidRPr="009F2F1E">
        <w:rPr>
          <w:rFonts w:ascii="Arial" w:hAnsi="Arial" w:cs="Arial"/>
          <w:sz w:val="24"/>
          <w:szCs w:val="24"/>
        </w:rPr>
        <w:t xml:space="preserve">fall of the </w:t>
      </w:r>
      <w:proofErr w:type="gramStart"/>
      <w:r w:rsidRPr="009F2F1E">
        <w:rPr>
          <w:rFonts w:ascii="Arial" w:hAnsi="Arial" w:cs="Arial"/>
          <w:sz w:val="24"/>
          <w:szCs w:val="24"/>
        </w:rPr>
        <w:t>user;</w:t>
      </w:r>
      <w:proofErr w:type="gramEnd"/>
    </w:p>
    <w:p w14:paraId="3FAB0B63" w14:textId="77777777" w:rsidR="00DA43B9" w:rsidRPr="009F2F1E" w:rsidRDefault="00DA43B9" w:rsidP="00DA43B9">
      <w:pPr>
        <w:pStyle w:val="List"/>
        <w:numPr>
          <w:ilvl w:val="0"/>
          <w:numId w:val="14"/>
        </w:numPr>
        <w:ind w:left="357" w:hanging="357"/>
        <w:rPr>
          <w:rFonts w:ascii="Arial" w:hAnsi="Arial" w:cs="Arial"/>
          <w:sz w:val="24"/>
          <w:szCs w:val="24"/>
        </w:rPr>
      </w:pPr>
      <w:r w:rsidRPr="009F2F1E">
        <w:rPr>
          <w:rFonts w:ascii="Arial" w:hAnsi="Arial" w:cs="Arial"/>
          <w:sz w:val="24"/>
          <w:szCs w:val="24"/>
        </w:rPr>
        <w:t>possibility to bring a laser beam above peripheral protection.</w:t>
      </w:r>
    </w:p>
    <w:p w14:paraId="1FE0BD0B" w14:textId="77777777" w:rsidR="00DA43B9" w:rsidRPr="009F2F1E" w:rsidRDefault="00DA43B9" w:rsidP="00DA43B9">
      <w:pPr>
        <w:pStyle w:val="a2"/>
        <w:rPr>
          <w:rFonts w:ascii="Arial" w:eastAsiaTheme="minorEastAsia" w:hAnsi="Arial" w:cs="Arial"/>
          <w:b w:val="0"/>
          <w:sz w:val="24"/>
          <w:szCs w:val="24"/>
        </w:rPr>
      </w:pPr>
      <w:bookmarkStart w:id="11" w:name="_Toc122099358"/>
      <w:r w:rsidRPr="009F2F1E">
        <w:rPr>
          <w:rFonts w:ascii="Arial" w:eastAsiaTheme="minorEastAsia" w:hAnsi="Arial" w:cs="Arial"/>
          <w:sz w:val="24"/>
          <w:szCs w:val="24"/>
        </w:rPr>
        <w:t>Environmental effects</w:t>
      </w:r>
      <w:bookmarkEnd w:id="11"/>
    </w:p>
    <w:p w14:paraId="0BC10DF0" w14:textId="26415111" w:rsidR="00DA43B9" w:rsidRPr="009F2F1E" w:rsidRDefault="00DA43B9" w:rsidP="00DA43B9">
      <w:pPr>
        <w:pStyle w:val="BodyText"/>
        <w:rPr>
          <w:rFonts w:ascii="Arial" w:hAnsi="Arial" w:cs="Arial"/>
          <w:b/>
          <w:sz w:val="24"/>
          <w:szCs w:val="24"/>
        </w:rPr>
      </w:pPr>
      <w:r w:rsidRPr="009F2F1E">
        <w:rPr>
          <w:rFonts w:ascii="Arial" w:hAnsi="Arial" w:cs="Arial"/>
          <w:sz w:val="24"/>
          <w:szCs w:val="24"/>
        </w:rPr>
        <w:t xml:space="preserve">Hazards can directly affect the user due to the operating environmental conditions. This applies </w:t>
      </w:r>
      <w:proofErr w:type="gramStart"/>
      <w:r w:rsidRPr="009F2F1E">
        <w:rPr>
          <w:rFonts w:ascii="Arial" w:hAnsi="Arial" w:cs="Arial"/>
          <w:sz w:val="24"/>
          <w:szCs w:val="24"/>
        </w:rPr>
        <w:t>in particular when</w:t>
      </w:r>
      <w:proofErr w:type="gramEnd"/>
      <w:r w:rsidRPr="009F2F1E">
        <w:rPr>
          <w:rFonts w:ascii="Arial" w:hAnsi="Arial" w:cs="Arial"/>
          <w:sz w:val="24"/>
          <w:szCs w:val="24"/>
        </w:rPr>
        <w:t xml:space="preserve"> H</w:t>
      </w:r>
      <w:r w:rsidR="00666DF8" w:rsidRPr="009F2F1E">
        <w:rPr>
          <w:rFonts w:ascii="Arial" w:hAnsi="Arial" w:cs="Arial"/>
          <w:sz w:val="24"/>
          <w:szCs w:val="24"/>
        </w:rPr>
        <w:t>HLD</w:t>
      </w:r>
      <w:r w:rsidRPr="009F2F1E">
        <w:rPr>
          <w:rFonts w:ascii="Arial" w:hAnsi="Arial" w:cs="Arial"/>
          <w:sz w:val="24"/>
          <w:szCs w:val="24"/>
        </w:rPr>
        <w:t>s are used outdoors.</w:t>
      </w:r>
    </w:p>
    <w:p w14:paraId="084079D9" w14:textId="77777777" w:rsidR="00DA43B9" w:rsidRPr="009F2F1E" w:rsidRDefault="00DA43B9" w:rsidP="00DA43B9">
      <w:pPr>
        <w:pStyle w:val="BodyText"/>
        <w:rPr>
          <w:rFonts w:ascii="Arial" w:hAnsi="Arial" w:cs="Arial"/>
          <w:b/>
          <w:sz w:val="24"/>
          <w:szCs w:val="24"/>
        </w:rPr>
      </w:pPr>
      <w:r w:rsidRPr="009F2F1E">
        <w:rPr>
          <w:rFonts w:ascii="Arial" w:hAnsi="Arial" w:cs="Arial"/>
          <w:sz w:val="24"/>
          <w:szCs w:val="24"/>
        </w:rPr>
        <w:t>This includes the following environmental effects due to:</w:t>
      </w:r>
    </w:p>
    <w:p w14:paraId="2C8F1C27" w14:textId="77777777" w:rsidR="00DA43B9" w:rsidRPr="009F2F1E" w:rsidRDefault="00DA43B9" w:rsidP="00DA43B9">
      <w:pPr>
        <w:pStyle w:val="List"/>
        <w:numPr>
          <w:ilvl w:val="0"/>
          <w:numId w:val="15"/>
        </w:numPr>
        <w:ind w:left="357" w:hanging="357"/>
        <w:rPr>
          <w:rFonts w:ascii="Arial" w:hAnsi="Arial" w:cs="Arial"/>
          <w:sz w:val="24"/>
          <w:szCs w:val="24"/>
        </w:rPr>
      </w:pPr>
      <w:r w:rsidRPr="009F2F1E">
        <w:rPr>
          <w:rFonts w:ascii="Arial" w:hAnsi="Arial" w:cs="Arial"/>
          <w:sz w:val="24"/>
          <w:szCs w:val="24"/>
        </w:rPr>
        <w:t>temperature (cold, heat</w:t>
      </w:r>
      <w:proofErr w:type="gramStart"/>
      <w:r w:rsidRPr="009F2F1E">
        <w:rPr>
          <w:rFonts w:ascii="Arial" w:hAnsi="Arial" w:cs="Arial"/>
          <w:sz w:val="24"/>
          <w:szCs w:val="24"/>
        </w:rPr>
        <w:t>);</w:t>
      </w:r>
      <w:proofErr w:type="gramEnd"/>
    </w:p>
    <w:p w14:paraId="0937BEFE" w14:textId="77777777" w:rsidR="00DA43B9" w:rsidRPr="009F2F1E" w:rsidRDefault="00DA43B9" w:rsidP="00DA43B9">
      <w:pPr>
        <w:pStyle w:val="List"/>
        <w:numPr>
          <w:ilvl w:val="0"/>
          <w:numId w:val="15"/>
        </w:numPr>
        <w:ind w:left="357" w:hanging="357"/>
        <w:rPr>
          <w:rFonts w:ascii="Arial" w:hAnsi="Arial" w:cs="Arial"/>
          <w:sz w:val="24"/>
          <w:szCs w:val="24"/>
        </w:rPr>
      </w:pPr>
      <w:r w:rsidRPr="009F2F1E">
        <w:rPr>
          <w:rFonts w:ascii="Arial" w:hAnsi="Arial" w:cs="Arial"/>
          <w:sz w:val="24"/>
          <w:szCs w:val="24"/>
        </w:rPr>
        <w:t>humidity (rain, fog, hail</w:t>
      </w:r>
      <w:proofErr w:type="gramStart"/>
      <w:r w:rsidRPr="009F2F1E">
        <w:rPr>
          <w:rFonts w:ascii="Arial" w:hAnsi="Arial" w:cs="Arial"/>
          <w:sz w:val="24"/>
          <w:szCs w:val="24"/>
        </w:rPr>
        <w:t>);</w:t>
      </w:r>
      <w:proofErr w:type="gramEnd"/>
    </w:p>
    <w:p w14:paraId="3AA6B9F1" w14:textId="77777777" w:rsidR="00DA43B9" w:rsidRPr="009F2F1E" w:rsidRDefault="00DA43B9" w:rsidP="00DA43B9">
      <w:pPr>
        <w:pStyle w:val="List"/>
        <w:numPr>
          <w:ilvl w:val="0"/>
          <w:numId w:val="15"/>
        </w:numPr>
        <w:ind w:left="357" w:hanging="357"/>
        <w:rPr>
          <w:rFonts w:ascii="Arial" w:hAnsi="Arial" w:cs="Arial"/>
          <w:sz w:val="24"/>
          <w:szCs w:val="24"/>
        </w:rPr>
      </w:pPr>
      <w:r w:rsidRPr="009F2F1E">
        <w:rPr>
          <w:rFonts w:ascii="Arial" w:hAnsi="Arial" w:cs="Arial"/>
          <w:sz w:val="24"/>
          <w:szCs w:val="24"/>
        </w:rPr>
        <w:t>mechanical effects (vibration, wind pressure</w:t>
      </w:r>
      <w:proofErr w:type="gramStart"/>
      <w:r w:rsidRPr="009F2F1E">
        <w:rPr>
          <w:rFonts w:ascii="Arial" w:hAnsi="Arial" w:cs="Arial"/>
          <w:sz w:val="24"/>
          <w:szCs w:val="24"/>
        </w:rPr>
        <w:t>);</w:t>
      </w:r>
      <w:proofErr w:type="gramEnd"/>
    </w:p>
    <w:p w14:paraId="293817B6" w14:textId="77777777" w:rsidR="00DA43B9" w:rsidRPr="009F2F1E" w:rsidRDefault="00DA43B9" w:rsidP="00DA43B9">
      <w:pPr>
        <w:pStyle w:val="List"/>
        <w:numPr>
          <w:ilvl w:val="0"/>
          <w:numId w:val="15"/>
        </w:numPr>
        <w:ind w:left="357" w:hanging="357"/>
        <w:rPr>
          <w:rFonts w:ascii="Arial" w:hAnsi="Arial" w:cs="Arial"/>
          <w:sz w:val="24"/>
          <w:szCs w:val="24"/>
        </w:rPr>
      </w:pPr>
      <w:r w:rsidRPr="009F2F1E">
        <w:rPr>
          <w:rFonts w:ascii="Arial" w:hAnsi="Arial" w:cs="Arial"/>
          <w:sz w:val="24"/>
          <w:szCs w:val="24"/>
        </w:rPr>
        <w:t>electromagnetic effects (lightning strike</w:t>
      </w:r>
      <w:proofErr w:type="gramStart"/>
      <w:r w:rsidRPr="009F2F1E">
        <w:rPr>
          <w:rFonts w:ascii="Arial" w:hAnsi="Arial" w:cs="Arial"/>
          <w:sz w:val="24"/>
          <w:szCs w:val="24"/>
        </w:rPr>
        <w:t>);</w:t>
      </w:r>
      <w:proofErr w:type="gramEnd"/>
    </w:p>
    <w:p w14:paraId="67F26DB1" w14:textId="77777777" w:rsidR="00DA43B9" w:rsidRPr="009F2F1E" w:rsidRDefault="00DA43B9" w:rsidP="00DA43B9">
      <w:pPr>
        <w:pStyle w:val="List"/>
        <w:numPr>
          <w:ilvl w:val="0"/>
          <w:numId w:val="15"/>
        </w:numPr>
        <w:ind w:left="357" w:hanging="357"/>
        <w:rPr>
          <w:rFonts w:ascii="Arial" w:hAnsi="Arial" w:cs="Arial"/>
          <w:sz w:val="24"/>
          <w:szCs w:val="24"/>
        </w:rPr>
      </w:pPr>
      <w:r w:rsidRPr="009F2F1E">
        <w:rPr>
          <w:rFonts w:ascii="Arial" w:hAnsi="Arial" w:cs="Arial"/>
          <w:sz w:val="24"/>
          <w:szCs w:val="24"/>
        </w:rPr>
        <w:t>visibility (sunlight, lighting</w:t>
      </w:r>
      <w:proofErr w:type="gramStart"/>
      <w:r w:rsidRPr="009F2F1E">
        <w:rPr>
          <w:rFonts w:ascii="Arial" w:hAnsi="Arial" w:cs="Arial"/>
          <w:sz w:val="24"/>
          <w:szCs w:val="24"/>
        </w:rPr>
        <w:t>);</w:t>
      </w:r>
      <w:proofErr w:type="gramEnd"/>
    </w:p>
    <w:p w14:paraId="5A671191" w14:textId="77777777" w:rsidR="00DA43B9" w:rsidRPr="009F2F1E" w:rsidRDefault="00DA43B9" w:rsidP="00DA43B9">
      <w:pPr>
        <w:pStyle w:val="List"/>
        <w:numPr>
          <w:ilvl w:val="0"/>
          <w:numId w:val="15"/>
        </w:numPr>
        <w:ind w:left="357" w:hanging="357"/>
        <w:rPr>
          <w:rFonts w:ascii="Arial" w:hAnsi="Arial" w:cs="Arial"/>
          <w:sz w:val="24"/>
          <w:szCs w:val="24"/>
        </w:rPr>
      </w:pPr>
      <w:proofErr w:type="gramStart"/>
      <w:r w:rsidRPr="009F2F1E">
        <w:rPr>
          <w:rFonts w:ascii="Arial" w:hAnsi="Arial" w:cs="Arial"/>
          <w:sz w:val="24"/>
          <w:szCs w:val="24"/>
        </w:rPr>
        <w:t>inhalation;</w:t>
      </w:r>
      <w:proofErr w:type="gramEnd"/>
    </w:p>
    <w:p w14:paraId="3F19C197" w14:textId="77777777" w:rsidR="00DA43B9" w:rsidRPr="009F2F1E" w:rsidRDefault="00DA43B9" w:rsidP="00DA43B9">
      <w:pPr>
        <w:pStyle w:val="List"/>
        <w:numPr>
          <w:ilvl w:val="0"/>
          <w:numId w:val="15"/>
        </w:numPr>
        <w:ind w:left="357" w:hanging="357"/>
        <w:rPr>
          <w:rFonts w:ascii="Arial" w:hAnsi="Arial" w:cs="Arial"/>
          <w:sz w:val="24"/>
          <w:szCs w:val="24"/>
        </w:rPr>
      </w:pPr>
      <w:proofErr w:type="gramStart"/>
      <w:r w:rsidRPr="009F2F1E">
        <w:rPr>
          <w:rFonts w:ascii="Arial" w:hAnsi="Arial" w:cs="Arial"/>
          <w:sz w:val="24"/>
          <w:szCs w:val="24"/>
        </w:rPr>
        <w:t>ingestion;</w:t>
      </w:r>
      <w:proofErr w:type="gramEnd"/>
    </w:p>
    <w:p w14:paraId="5A24967F" w14:textId="77777777" w:rsidR="00DA43B9" w:rsidRPr="009F2F1E" w:rsidRDefault="00DA43B9" w:rsidP="00DA43B9">
      <w:pPr>
        <w:pStyle w:val="List"/>
        <w:numPr>
          <w:ilvl w:val="0"/>
          <w:numId w:val="15"/>
        </w:numPr>
        <w:ind w:left="357" w:hanging="357"/>
        <w:rPr>
          <w:rFonts w:ascii="Arial" w:hAnsi="Arial" w:cs="Arial"/>
          <w:sz w:val="24"/>
          <w:szCs w:val="24"/>
        </w:rPr>
      </w:pPr>
      <w:r w:rsidRPr="009F2F1E">
        <w:rPr>
          <w:rFonts w:ascii="Arial" w:hAnsi="Arial" w:cs="Arial"/>
          <w:sz w:val="24"/>
          <w:szCs w:val="24"/>
        </w:rPr>
        <w:t>evacuation.</w:t>
      </w:r>
    </w:p>
    <w:p w14:paraId="48AE5B68" w14:textId="338D67EA" w:rsidR="00DA43B9" w:rsidRPr="009F2F1E" w:rsidRDefault="00DA43B9" w:rsidP="00DA43B9">
      <w:pPr>
        <w:pStyle w:val="BodyText"/>
        <w:rPr>
          <w:rFonts w:ascii="Arial" w:hAnsi="Arial" w:cs="Arial"/>
          <w:sz w:val="24"/>
          <w:szCs w:val="24"/>
        </w:rPr>
      </w:pPr>
      <w:r w:rsidRPr="009F2F1E">
        <w:rPr>
          <w:rFonts w:ascii="Arial" w:hAnsi="Arial" w:cs="Arial"/>
          <w:sz w:val="24"/>
          <w:szCs w:val="24"/>
        </w:rPr>
        <w:t xml:space="preserve">Second hazards, which are caused by laser beam/material interaction, such as </w:t>
      </w:r>
      <w:r w:rsidR="00EB0290" w:rsidRPr="009F2F1E">
        <w:rPr>
          <w:rFonts w:ascii="Arial" w:hAnsi="Arial" w:cs="Arial"/>
          <w:sz w:val="24"/>
          <w:szCs w:val="24"/>
        </w:rPr>
        <w:t>sparks,</w:t>
      </w:r>
      <w:r w:rsidR="00E4338F" w:rsidRPr="009F2F1E">
        <w:rPr>
          <w:rFonts w:ascii="Arial" w:hAnsi="Arial" w:cs="Arial"/>
          <w:sz w:val="24"/>
          <w:szCs w:val="24"/>
        </w:rPr>
        <w:t xml:space="preserve"> </w:t>
      </w:r>
      <w:r w:rsidRPr="009F2F1E">
        <w:rPr>
          <w:rFonts w:ascii="Arial" w:hAnsi="Arial" w:cs="Arial"/>
          <w:sz w:val="24"/>
          <w:szCs w:val="24"/>
        </w:rPr>
        <w:t>the generation of hazardous substances (fumes, vapours, gases), fire/explosion risks or the generation of secondary radiation, e.g.</w:t>
      </w:r>
      <w:r w:rsidR="00C22BF2" w:rsidRPr="009F2F1E">
        <w:rPr>
          <w:rFonts w:ascii="Arial" w:hAnsi="Arial" w:cs="Arial"/>
          <w:sz w:val="24"/>
          <w:szCs w:val="24"/>
        </w:rPr>
        <w:t xml:space="preserve"> bright light and ultraviolet (UV) light.</w:t>
      </w:r>
    </w:p>
    <w:p w14:paraId="04F1AA50" w14:textId="77777777" w:rsidR="00180EB8" w:rsidRPr="009F2F1E" w:rsidRDefault="00180EB8" w:rsidP="00DA43B9">
      <w:pPr>
        <w:pStyle w:val="BodyText"/>
        <w:rPr>
          <w:rFonts w:ascii="Arial" w:hAnsi="Arial" w:cs="Arial"/>
          <w:sz w:val="24"/>
          <w:szCs w:val="24"/>
        </w:rPr>
      </w:pPr>
    </w:p>
    <w:p w14:paraId="40687F12" w14:textId="78EC46E2" w:rsidR="00180EB8" w:rsidRPr="009F2F1E" w:rsidRDefault="00180EB8" w:rsidP="00DA43B9">
      <w:pPr>
        <w:pStyle w:val="BodyText"/>
        <w:rPr>
          <w:rFonts w:ascii="Arial" w:hAnsi="Arial" w:cs="Arial"/>
          <w:b/>
          <w:bCs/>
          <w:sz w:val="24"/>
          <w:szCs w:val="24"/>
        </w:rPr>
      </w:pPr>
      <w:r w:rsidRPr="009F2F1E">
        <w:rPr>
          <w:rFonts w:ascii="Arial" w:hAnsi="Arial" w:cs="Arial"/>
          <w:b/>
          <w:bCs/>
          <w:sz w:val="24"/>
          <w:szCs w:val="24"/>
        </w:rPr>
        <w:t>Recommended Control Measures</w:t>
      </w:r>
    </w:p>
    <w:p w14:paraId="19AC558A" w14:textId="72A6E098" w:rsidR="00737DDB" w:rsidRPr="009F2F1E" w:rsidRDefault="00737DDB" w:rsidP="00EA1B71">
      <w:pPr>
        <w:rPr>
          <w:rFonts w:ascii="Arial" w:hAnsi="Arial" w:cs="Arial"/>
          <w:sz w:val="24"/>
          <w:szCs w:val="24"/>
        </w:rPr>
      </w:pPr>
      <w:r w:rsidRPr="009F2F1E">
        <w:rPr>
          <w:rFonts w:ascii="Arial" w:hAnsi="Arial" w:cs="Arial"/>
          <w:sz w:val="24"/>
          <w:szCs w:val="24"/>
        </w:rPr>
        <w:t xml:space="preserve">Setup a </w:t>
      </w:r>
      <w:proofErr w:type="gramStart"/>
      <w:r w:rsidRPr="009F2F1E">
        <w:rPr>
          <w:rFonts w:ascii="Arial" w:hAnsi="Arial" w:cs="Arial"/>
          <w:sz w:val="24"/>
          <w:szCs w:val="24"/>
        </w:rPr>
        <w:t>laser controlled</w:t>
      </w:r>
      <w:proofErr w:type="gramEnd"/>
      <w:r w:rsidRPr="009F2F1E">
        <w:rPr>
          <w:rFonts w:ascii="Arial" w:hAnsi="Arial" w:cs="Arial"/>
          <w:sz w:val="24"/>
          <w:szCs w:val="24"/>
        </w:rPr>
        <w:t xml:space="preserve"> area (LCA)</w:t>
      </w:r>
    </w:p>
    <w:p w14:paraId="015BE1C2" w14:textId="73FD01C1" w:rsidR="002648E6" w:rsidRPr="009F2F1E" w:rsidRDefault="002648E6" w:rsidP="00EA1B71">
      <w:pPr>
        <w:rPr>
          <w:rFonts w:ascii="Arial" w:hAnsi="Arial" w:cs="Arial"/>
          <w:sz w:val="24"/>
          <w:szCs w:val="24"/>
        </w:rPr>
      </w:pPr>
      <w:r w:rsidRPr="009F2F1E">
        <w:rPr>
          <w:rFonts w:ascii="Arial" w:hAnsi="Arial" w:cs="Arial"/>
          <w:sz w:val="24"/>
          <w:szCs w:val="24"/>
        </w:rPr>
        <w:t>Door interlock at the entry of LCA</w:t>
      </w:r>
      <w:r w:rsidR="000452FE" w:rsidRPr="009F2F1E">
        <w:rPr>
          <w:rFonts w:ascii="Arial" w:hAnsi="Arial" w:cs="Arial"/>
          <w:sz w:val="24"/>
          <w:szCs w:val="24"/>
        </w:rPr>
        <w:t>, when practic</w:t>
      </w:r>
      <w:r w:rsidR="00E10A65" w:rsidRPr="009F2F1E">
        <w:rPr>
          <w:rFonts w:ascii="Arial" w:hAnsi="Arial" w:cs="Arial"/>
          <w:sz w:val="24"/>
          <w:szCs w:val="24"/>
        </w:rPr>
        <w:t>al</w:t>
      </w:r>
    </w:p>
    <w:p w14:paraId="6DB82804" w14:textId="1880A0FA" w:rsidR="00EA1B71" w:rsidRPr="009F2F1E" w:rsidRDefault="00EA1B71" w:rsidP="00EA1B71">
      <w:pPr>
        <w:rPr>
          <w:rFonts w:ascii="Arial" w:hAnsi="Arial" w:cs="Arial"/>
          <w:sz w:val="24"/>
          <w:szCs w:val="24"/>
        </w:rPr>
      </w:pPr>
      <w:r w:rsidRPr="009F2F1E">
        <w:rPr>
          <w:rFonts w:ascii="Arial" w:hAnsi="Arial" w:cs="Arial"/>
          <w:sz w:val="24"/>
          <w:szCs w:val="24"/>
        </w:rPr>
        <w:t>Operated by a “Deadman” switch</w:t>
      </w:r>
      <w:r w:rsidR="00DA36FB" w:rsidRPr="009F2F1E">
        <w:rPr>
          <w:rFonts w:ascii="Arial" w:hAnsi="Arial" w:cs="Arial"/>
          <w:sz w:val="24"/>
          <w:szCs w:val="24"/>
        </w:rPr>
        <w:t>/Emergency Stop button</w:t>
      </w:r>
    </w:p>
    <w:p w14:paraId="7392494A" w14:textId="541EFB07" w:rsidR="00F50F94" w:rsidRPr="009F2F1E" w:rsidRDefault="00E10A65" w:rsidP="00EA1B71">
      <w:pPr>
        <w:rPr>
          <w:rFonts w:ascii="Arial" w:hAnsi="Arial" w:cs="Arial"/>
          <w:sz w:val="24"/>
          <w:szCs w:val="24"/>
        </w:rPr>
      </w:pPr>
      <w:r w:rsidRPr="009F2F1E">
        <w:rPr>
          <w:rFonts w:ascii="Arial" w:hAnsi="Arial" w:cs="Arial"/>
          <w:sz w:val="24"/>
          <w:szCs w:val="24"/>
        </w:rPr>
        <w:t>Key switch</w:t>
      </w:r>
      <w:r w:rsidR="00F50F94" w:rsidRPr="009F2F1E">
        <w:rPr>
          <w:rFonts w:ascii="Arial" w:hAnsi="Arial" w:cs="Arial"/>
          <w:sz w:val="24"/>
          <w:szCs w:val="24"/>
        </w:rPr>
        <w:t xml:space="preserve"> of the </w:t>
      </w:r>
      <w:r w:rsidR="0023491B" w:rsidRPr="009F2F1E">
        <w:rPr>
          <w:rFonts w:ascii="Arial" w:hAnsi="Arial" w:cs="Arial"/>
          <w:sz w:val="24"/>
          <w:szCs w:val="24"/>
        </w:rPr>
        <w:t>equipment</w:t>
      </w:r>
    </w:p>
    <w:p w14:paraId="2A31ACCA" w14:textId="43911B87" w:rsidR="00B133CF" w:rsidRPr="009F2F1E" w:rsidRDefault="00B133CF" w:rsidP="00EA1B71">
      <w:pPr>
        <w:rPr>
          <w:rFonts w:ascii="Arial" w:hAnsi="Arial" w:cs="Arial"/>
          <w:sz w:val="24"/>
          <w:szCs w:val="24"/>
        </w:rPr>
      </w:pPr>
      <w:r w:rsidRPr="009F2F1E">
        <w:rPr>
          <w:rFonts w:ascii="Arial" w:hAnsi="Arial" w:cs="Arial"/>
          <w:sz w:val="24"/>
          <w:szCs w:val="24"/>
        </w:rPr>
        <w:t xml:space="preserve">Safety </w:t>
      </w:r>
      <w:r w:rsidR="00810134" w:rsidRPr="009F2F1E">
        <w:rPr>
          <w:rFonts w:ascii="Arial" w:hAnsi="Arial" w:cs="Arial"/>
          <w:sz w:val="24"/>
          <w:szCs w:val="24"/>
        </w:rPr>
        <w:t xml:space="preserve">design of the HLD trigger </w:t>
      </w:r>
    </w:p>
    <w:p w14:paraId="3E7F5668" w14:textId="30D9D7AC" w:rsidR="0019588A" w:rsidRPr="009F2F1E" w:rsidRDefault="000D7FC5" w:rsidP="00EA1B71">
      <w:pPr>
        <w:rPr>
          <w:rFonts w:ascii="Arial" w:hAnsi="Arial" w:cs="Arial"/>
          <w:sz w:val="24"/>
          <w:szCs w:val="24"/>
        </w:rPr>
      </w:pPr>
      <w:r w:rsidRPr="009F2F1E">
        <w:rPr>
          <w:rFonts w:ascii="Arial" w:hAnsi="Arial" w:cs="Arial"/>
          <w:sz w:val="24"/>
          <w:szCs w:val="24"/>
        </w:rPr>
        <w:t xml:space="preserve">Safety design of </w:t>
      </w:r>
      <w:r w:rsidR="00557058" w:rsidRPr="009F2F1E">
        <w:rPr>
          <w:rFonts w:ascii="Arial" w:hAnsi="Arial" w:cs="Arial"/>
          <w:sz w:val="24"/>
          <w:szCs w:val="24"/>
        </w:rPr>
        <w:t>preventing HLD</w:t>
      </w:r>
      <w:r w:rsidR="00695896" w:rsidRPr="009F2F1E">
        <w:rPr>
          <w:rFonts w:ascii="Arial" w:hAnsi="Arial" w:cs="Arial"/>
          <w:sz w:val="24"/>
          <w:szCs w:val="24"/>
        </w:rPr>
        <w:t xml:space="preserve"> shooting</w:t>
      </w:r>
      <w:r w:rsidR="00C14E8D" w:rsidRPr="009F2F1E">
        <w:rPr>
          <w:rFonts w:ascii="Arial" w:hAnsi="Arial" w:cs="Arial"/>
          <w:sz w:val="24"/>
          <w:szCs w:val="24"/>
        </w:rPr>
        <w:t xml:space="preserve"> laser</w:t>
      </w:r>
      <w:r w:rsidR="00695896" w:rsidRPr="009F2F1E">
        <w:rPr>
          <w:rFonts w:ascii="Arial" w:hAnsi="Arial" w:cs="Arial"/>
          <w:sz w:val="24"/>
          <w:szCs w:val="24"/>
        </w:rPr>
        <w:t xml:space="preserve"> into free space accidentally</w:t>
      </w:r>
    </w:p>
    <w:p w14:paraId="1AB0A7E7" w14:textId="77777777" w:rsidR="00D67F5D" w:rsidRPr="009F2F1E" w:rsidRDefault="00D67F5D" w:rsidP="00D67F5D">
      <w:pPr>
        <w:rPr>
          <w:rFonts w:ascii="Arial" w:hAnsi="Arial" w:cs="Arial"/>
          <w:sz w:val="24"/>
          <w:szCs w:val="24"/>
        </w:rPr>
      </w:pPr>
      <w:r w:rsidRPr="009F2F1E">
        <w:rPr>
          <w:rFonts w:ascii="Arial" w:hAnsi="Arial" w:cs="Arial"/>
          <w:sz w:val="24"/>
          <w:szCs w:val="24"/>
        </w:rPr>
        <w:t>Laser Protective Eyewear</w:t>
      </w:r>
    </w:p>
    <w:p w14:paraId="06261220" w14:textId="77777777" w:rsidR="00D67F5D" w:rsidRPr="009F2F1E" w:rsidRDefault="00D67F5D" w:rsidP="00D67F5D">
      <w:pPr>
        <w:rPr>
          <w:rFonts w:ascii="Arial" w:hAnsi="Arial" w:cs="Arial"/>
          <w:sz w:val="24"/>
          <w:szCs w:val="24"/>
        </w:rPr>
      </w:pPr>
      <w:r w:rsidRPr="009F2F1E">
        <w:rPr>
          <w:rFonts w:ascii="Arial" w:hAnsi="Arial" w:cs="Arial"/>
          <w:sz w:val="24"/>
          <w:szCs w:val="24"/>
        </w:rPr>
        <w:t>Clothing/gloves</w:t>
      </w:r>
    </w:p>
    <w:p w14:paraId="3FCAE5FA" w14:textId="0C0EE2D2" w:rsidR="0067198A" w:rsidRPr="009F2F1E" w:rsidRDefault="00D24BE2" w:rsidP="00D67F5D">
      <w:pPr>
        <w:rPr>
          <w:rFonts w:ascii="Arial" w:hAnsi="Arial" w:cs="Arial"/>
          <w:sz w:val="24"/>
          <w:szCs w:val="24"/>
        </w:rPr>
      </w:pPr>
      <w:r w:rsidRPr="009F2F1E">
        <w:rPr>
          <w:rFonts w:ascii="Arial" w:hAnsi="Arial" w:cs="Arial"/>
          <w:sz w:val="24"/>
          <w:szCs w:val="24"/>
        </w:rPr>
        <w:t xml:space="preserve">Warning </w:t>
      </w:r>
      <w:r w:rsidR="0067198A" w:rsidRPr="009F2F1E">
        <w:rPr>
          <w:rFonts w:ascii="Arial" w:hAnsi="Arial" w:cs="Arial"/>
          <w:sz w:val="24"/>
          <w:szCs w:val="24"/>
        </w:rPr>
        <w:t>labels/alarm light at the entry of LCA</w:t>
      </w:r>
    </w:p>
    <w:p w14:paraId="63684455" w14:textId="30339BDB" w:rsidR="00EA1B71" w:rsidRPr="009F2F1E" w:rsidRDefault="0067198A" w:rsidP="00EA1B71">
      <w:pPr>
        <w:rPr>
          <w:rFonts w:ascii="Arial" w:hAnsi="Arial" w:cs="Arial"/>
          <w:sz w:val="24"/>
          <w:szCs w:val="24"/>
        </w:rPr>
      </w:pPr>
      <w:r w:rsidRPr="009F2F1E">
        <w:rPr>
          <w:rFonts w:ascii="Arial" w:hAnsi="Arial" w:cs="Arial"/>
          <w:sz w:val="24"/>
          <w:szCs w:val="24"/>
        </w:rPr>
        <w:t xml:space="preserve">Warning labels/status light on HLD </w:t>
      </w:r>
      <w:r w:rsidR="00EA1B71" w:rsidRPr="009F2F1E">
        <w:rPr>
          <w:rFonts w:ascii="Arial" w:hAnsi="Arial" w:cs="Arial"/>
          <w:sz w:val="24"/>
          <w:szCs w:val="24"/>
        </w:rPr>
        <w:t>Ventilation controls</w:t>
      </w:r>
    </w:p>
    <w:p w14:paraId="38C53966" w14:textId="0F74C143" w:rsidR="00007231" w:rsidRPr="009F2F1E" w:rsidRDefault="0005204D" w:rsidP="00EA1B71">
      <w:pPr>
        <w:rPr>
          <w:rFonts w:ascii="Arial" w:hAnsi="Arial" w:cs="Arial"/>
          <w:sz w:val="24"/>
          <w:szCs w:val="24"/>
        </w:rPr>
      </w:pPr>
      <w:r w:rsidRPr="009F2F1E">
        <w:rPr>
          <w:rFonts w:ascii="Arial" w:hAnsi="Arial" w:cs="Arial"/>
          <w:sz w:val="24"/>
          <w:szCs w:val="24"/>
        </w:rPr>
        <w:lastRenderedPageBreak/>
        <w:t>Flammable material control</w:t>
      </w:r>
    </w:p>
    <w:p w14:paraId="7BC5E41B" w14:textId="77777777" w:rsidR="00645397" w:rsidRPr="009F2F1E" w:rsidRDefault="00645397" w:rsidP="00645397">
      <w:pPr>
        <w:pStyle w:val="BodyText"/>
        <w:rPr>
          <w:rFonts w:ascii="Arial" w:hAnsi="Arial" w:cs="Arial"/>
          <w:b/>
          <w:bCs/>
          <w:sz w:val="24"/>
          <w:szCs w:val="24"/>
        </w:rPr>
      </w:pPr>
      <w:r w:rsidRPr="009F2F1E">
        <w:rPr>
          <w:rFonts w:ascii="Arial" w:hAnsi="Arial" w:cs="Arial"/>
          <w:b/>
          <w:bCs/>
          <w:sz w:val="24"/>
          <w:szCs w:val="24"/>
        </w:rPr>
        <w:t>The following requirements shall be met:</w:t>
      </w:r>
    </w:p>
    <w:p w14:paraId="71CCE52E" w14:textId="77777777" w:rsidR="00645397" w:rsidRPr="009F2F1E" w:rsidRDefault="00645397" w:rsidP="00645397">
      <w:pPr>
        <w:pStyle w:val="List"/>
        <w:numPr>
          <w:ilvl w:val="0"/>
          <w:numId w:val="16"/>
        </w:numPr>
        <w:ind w:left="357" w:hanging="357"/>
        <w:rPr>
          <w:rFonts w:ascii="Arial" w:hAnsi="Arial" w:cs="Arial"/>
          <w:sz w:val="24"/>
          <w:szCs w:val="24"/>
        </w:rPr>
      </w:pPr>
      <w:r w:rsidRPr="009F2F1E">
        <w:rPr>
          <w:rFonts w:ascii="Arial" w:hAnsi="Arial" w:cs="Arial"/>
          <w:sz w:val="24"/>
          <w:szCs w:val="24"/>
        </w:rPr>
        <w:t xml:space="preserve">risk assessment shall be </w:t>
      </w:r>
      <w:proofErr w:type="gramStart"/>
      <w:r w:rsidRPr="009F2F1E">
        <w:rPr>
          <w:rFonts w:ascii="Arial" w:hAnsi="Arial" w:cs="Arial"/>
          <w:sz w:val="24"/>
          <w:szCs w:val="24"/>
        </w:rPr>
        <w:t>performed;</w:t>
      </w:r>
      <w:proofErr w:type="gramEnd"/>
    </w:p>
    <w:p w14:paraId="5C80FBD6" w14:textId="33FE4CB2" w:rsidR="00645397" w:rsidRPr="009F2F1E" w:rsidRDefault="00645397" w:rsidP="00645397">
      <w:pPr>
        <w:pStyle w:val="List"/>
        <w:numPr>
          <w:ilvl w:val="0"/>
          <w:numId w:val="16"/>
        </w:numPr>
        <w:ind w:left="357" w:hanging="357"/>
        <w:rPr>
          <w:rFonts w:ascii="Arial" w:hAnsi="Arial" w:cs="Arial"/>
          <w:sz w:val="24"/>
          <w:szCs w:val="24"/>
        </w:rPr>
      </w:pPr>
      <w:r w:rsidRPr="009F2F1E">
        <w:rPr>
          <w:rFonts w:ascii="Arial" w:hAnsi="Arial" w:cs="Arial"/>
          <w:sz w:val="24"/>
          <w:szCs w:val="24"/>
        </w:rPr>
        <w:t>unauthorized human access to laser hazard area shall be prevented by engineering controls</w:t>
      </w:r>
      <w:r w:rsidR="00367DAC" w:rsidRPr="009F2F1E">
        <w:rPr>
          <w:rFonts w:ascii="Arial" w:hAnsi="Arial" w:cs="Arial"/>
          <w:sz w:val="24"/>
          <w:szCs w:val="24"/>
        </w:rPr>
        <w:t>.</w:t>
      </w:r>
      <w:r w:rsidRPr="009F2F1E">
        <w:rPr>
          <w:rFonts w:ascii="Arial" w:hAnsi="Arial" w:cs="Arial"/>
          <w:sz w:val="24"/>
          <w:szCs w:val="24"/>
        </w:rPr>
        <w:t xml:space="preserve"> </w:t>
      </w:r>
    </w:p>
    <w:p w14:paraId="483D7185" w14:textId="2BFAFC91" w:rsidR="00645397" w:rsidRPr="009F2F1E" w:rsidRDefault="00645397" w:rsidP="00367DAC">
      <w:pPr>
        <w:pStyle w:val="List"/>
        <w:numPr>
          <w:ilvl w:val="0"/>
          <w:numId w:val="16"/>
        </w:numPr>
        <w:ind w:left="357" w:hanging="357"/>
        <w:rPr>
          <w:rFonts w:ascii="Arial" w:hAnsi="Arial" w:cs="Arial"/>
          <w:sz w:val="24"/>
          <w:szCs w:val="24"/>
        </w:rPr>
      </w:pPr>
      <w:r w:rsidRPr="009F2F1E">
        <w:rPr>
          <w:rFonts w:ascii="Arial" w:hAnsi="Arial" w:cs="Arial"/>
          <w:sz w:val="24"/>
          <w:szCs w:val="24"/>
        </w:rPr>
        <w:t>if access cannot be prevented, exposure above the ocular MPE shall be eliminated by use of safeguards and complementary protective measures</w:t>
      </w:r>
      <w:r w:rsidR="00367DAC" w:rsidRPr="009F2F1E">
        <w:rPr>
          <w:rFonts w:ascii="Arial" w:hAnsi="Arial" w:cs="Arial"/>
          <w:sz w:val="24"/>
          <w:szCs w:val="24"/>
        </w:rPr>
        <w:t>.</w:t>
      </w:r>
      <w:r w:rsidRPr="009F2F1E">
        <w:rPr>
          <w:rFonts w:ascii="Arial" w:hAnsi="Arial" w:cs="Arial"/>
          <w:sz w:val="24"/>
          <w:szCs w:val="24"/>
        </w:rPr>
        <w:t xml:space="preserve"> </w:t>
      </w:r>
    </w:p>
    <w:p w14:paraId="379EFA91" w14:textId="46EEE724" w:rsidR="00645397" w:rsidRPr="009F2F1E" w:rsidRDefault="00645397" w:rsidP="00645397">
      <w:pPr>
        <w:pStyle w:val="List"/>
        <w:numPr>
          <w:ilvl w:val="0"/>
          <w:numId w:val="16"/>
        </w:numPr>
        <w:ind w:left="357" w:hanging="357"/>
        <w:rPr>
          <w:rFonts w:ascii="Arial" w:hAnsi="Arial" w:cs="Arial"/>
          <w:sz w:val="24"/>
          <w:szCs w:val="24"/>
        </w:rPr>
      </w:pPr>
      <w:r w:rsidRPr="009F2F1E">
        <w:rPr>
          <w:rFonts w:ascii="Arial" w:hAnsi="Arial" w:cs="Arial"/>
          <w:sz w:val="24"/>
          <w:szCs w:val="24"/>
        </w:rPr>
        <w:t>inform of the user in the instructions that the HL</w:t>
      </w:r>
      <w:r w:rsidR="000F1DDF" w:rsidRPr="009F2F1E">
        <w:rPr>
          <w:rFonts w:ascii="Arial" w:hAnsi="Arial" w:cs="Arial"/>
          <w:sz w:val="24"/>
          <w:szCs w:val="24"/>
        </w:rPr>
        <w:t>D</w:t>
      </w:r>
      <w:r w:rsidRPr="009F2F1E">
        <w:rPr>
          <w:rFonts w:ascii="Arial" w:hAnsi="Arial" w:cs="Arial"/>
          <w:sz w:val="24"/>
          <w:szCs w:val="24"/>
        </w:rPr>
        <w:t>s shall only be operated by trained and authorized persons.</w:t>
      </w:r>
    </w:p>
    <w:p w14:paraId="68FF5940" w14:textId="77777777" w:rsidR="00645397" w:rsidRPr="009F2F1E" w:rsidRDefault="00645397" w:rsidP="00645397">
      <w:pPr>
        <w:pStyle w:val="Note"/>
        <w:tabs>
          <w:tab w:val="clear" w:pos="403"/>
          <w:tab w:val="left" w:pos="851"/>
        </w:tabs>
        <w:rPr>
          <w:rFonts w:ascii="Arial" w:hAnsi="Arial" w:cs="Arial"/>
          <w:sz w:val="24"/>
          <w:szCs w:val="24"/>
        </w:rPr>
      </w:pPr>
      <w:r w:rsidRPr="009F2F1E">
        <w:rPr>
          <w:rFonts w:ascii="Arial" w:hAnsi="Arial" w:cs="Arial"/>
          <w:sz w:val="24"/>
          <w:szCs w:val="24"/>
        </w:rPr>
        <w:t>NOTE 1</w:t>
      </w:r>
      <w:r w:rsidRPr="009F2F1E">
        <w:rPr>
          <w:rFonts w:ascii="Arial" w:hAnsi="Arial" w:cs="Arial"/>
          <w:sz w:val="24"/>
          <w:szCs w:val="24"/>
        </w:rPr>
        <w:tab/>
        <w:t>The same protective device may be used to provide simultaneous protection against more than one hazard.</w:t>
      </w:r>
    </w:p>
    <w:p w14:paraId="4E8341C3" w14:textId="56262DF6" w:rsidR="00A277D6" w:rsidRPr="009F2F1E" w:rsidRDefault="00A277D6" w:rsidP="00A277D6">
      <w:pPr>
        <w:pStyle w:val="BodyText"/>
        <w:rPr>
          <w:rFonts w:ascii="Arial" w:hAnsi="Arial" w:cs="Arial"/>
          <w:b/>
          <w:sz w:val="24"/>
          <w:szCs w:val="24"/>
        </w:rPr>
      </w:pPr>
      <w:r w:rsidRPr="009F2F1E">
        <w:rPr>
          <w:rFonts w:ascii="Arial" w:hAnsi="Arial" w:cs="Arial"/>
          <w:sz w:val="24"/>
          <w:szCs w:val="24"/>
        </w:rPr>
        <w:t>HL</w:t>
      </w:r>
      <w:r w:rsidR="000F1DDF" w:rsidRPr="009F2F1E">
        <w:rPr>
          <w:rFonts w:ascii="Arial" w:hAnsi="Arial" w:cs="Arial"/>
          <w:sz w:val="24"/>
          <w:szCs w:val="24"/>
        </w:rPr>
        <w:t>D</w:t>
      </w:r>
      <w:r w:rsidRPr="009F2F1E">
        <w:rPr>
          <w:rFonts w:ascii="Arial" w:hAnsi="Arial" w:cs="Arial"/>
          <w:sz w:val="24"/>
          <w:szCs w:val="24"/>
        </w:rPr>
        <w:t>s shall be designed and constructed with the verification of risk assessment to ensure that all reasonably foreseeable hazards and reasonably foreseeable fault conditions including the possibility of accidental misdirection of the laser beam are identified and, if necessary, corrective measures have been taken.</w:t>
      </w:r>
    </w:p>
    <w:p w14:paraId="1C7EA664" w14:textId="11BE2710" w:rsidR="00A277D6" w:rsidRPr="009F2F1E" w:rsidRDefault="00A277D6" w:rsidP="00A277D6">
      <w:pPr>
        <w:pStyle w:val="BodyText"/>
        <w:rPr>
          <w:rFonts w:ascii="Arial" w:hAnsi="Arial" w:cs="Arial"/>
          <w:sz w:val="24"/>
          <w:szCs w:val="24"/>
        </w:rPr>
      </w:pPr>
      <w:r w:rsidRPr="009F2F1E">
        <w:rPr>
          <w:rFonts w:ascii="Arial" w:hAnsi="Arial" w:cs="Arial"/>
          <w:sz w:val="24"/>
          <w:szCs w:val="24"/>
        </w:rPr>
        <w:t>Laser radiation emitted from the HL</w:t>
      </w:r>
      <w:r w:rsidR="000F1DDF" w:rsidRPr="009F2F1E">
        <w:rPr>
          <w:rFonts w:ascii="Arial" w:hAnsi="Arial" w:cs="Arial"/>
          <w:sz w:val="24"/>
          <w:szCs w:val="24"/>
        </w:rPr>
        <w:t>D</w:t>
      </w:r>
      <w:r w:rsidRPr="009F2F1E">
        <w:rPr>
          <w:rFonts w:ascii="Arial" w:hAnsi="Arial" w:cs="Arial"/>
          <w:sz w:val="24"/>
          <w:szCs w:val="24"/>
        </w:rPr>
        <w:t>s shall be protected by relevant safety measures (e.g., laser guards, screens, Personal Protective Equipment) in such a way that the beam irradiance or radiant exposure by direct laser beam as well as reflected beam and scattered radiation including secondary radiation from irradiated materials does not exceed relevant MPEs for the eye and skin.</w:t>
      </w:r>
    </w:p>
    <w:p w14:paraId="7BDBF3C9" w14:textId="77777777" w:rsidR="00584922" w:rsidRPr="009F2F1E" w:rsidRDefault="00584922" w:rsidP="00A277D6">
      <w:pPr>
        <w:pStyle w:val="BodyText"/>
        <w:rPr>
          <w:rFonts w:ascii="Arial" w:hAnsi="Arial" w:cs="Arial"/>
          <w:sz w:val="24"/>
          <w:szCs w:val="24"/>
        </w:rPr>
      </w:pPr>
    </w:p>
    <w:p w14:paraId="6FDB3695" w14:textId="74E646E3" w:rsidR="00584922" w:rsidRPr="009F2F1E" w:rsidRDefault="00A00BC8" w:rsidP="00584922">
      <w:pPr>
        <w:pStyle w:val="Heading3"/>
        <w:rPr>
          <w:rFonts w:ascii="Arial" w:hAnsi="Arial" w:cs="Arial"/>
          <w:b/>
          <w:bCs/>
          <w:color w:val="auto"/>
        </w:rPr>
      </w:pPr>
      <w:bookmarkStart w:id="12" w:name="_Toc122099324"/>
      <w:r w:rsidRPr="009F2F1E">
        <w:rPr>
          <w:rFonts w:ascii="Arial" w:hAnsi="Arial" w:cs="Arial"/>
          <w:b/>
          <w:bCs/>
          <w:color w:val="auto"/>
        </w:rPr>
        <w:t>A</w:t>
      </w:r>
      <w:r w:rsidR="00251D5A" w:rsidRPr="009F2F1E">
        <w:rPr>
          <w:rFonts w:ascii="Arial" w:hAnsi="Arial" w:cs="Arial"/>
          <w:b/>
          <w:bCs/>
          <w:color w:val="auto"/>
        </w:rPr>
        <w:t>.</w:t>
      </w:r>
      <w:r w:rsidRPr="009F2F1E">
        <w:rPr>
          <w:rFonts w:ascii="Arial" w:hAnsi="Arial" w:cs="Arial"/>
          <w:b/>
          <w:bCs/>
          <w:color w:val="auto"/>
        </w:rPr>
        <w:t xml:space="preserve"> 8 </w:t>
      </w:r>
      <w:r w:rsidR="00584922" w:rsidRPr="009F2F1E">
        <w:rPr>
          <w:rFonts w:ascii="Arial" w:hAnsi="Arial" w:cs="Arial"/>
          <w:b/>
          <w:bCs/>
          <w:color w:val="auto"/>
        </w:rPr>
        <w:t>Protection during operation and maintenance</w:t>
      </w:r>
      <w:bookmarkEnd w:id="12"/>
    </w:p>
    <w:p w14:paraId="53D15FE9" w14:textId="1913988A" w:rsidR="00584922" w:rsidRPr="009F2F1E" w:rsidRDefault="00584922" w:rsidP="00584922">
      <w:pPr>
        <w:pStyle w:val="BodyText"/>
        <w:rPr>
          <w:rFonts w:ascii="Arial" w:hAnsi="Arial" w:cs="Arial"/>
          <w:sz w:val="24"/>
          <w:szCs w:val="24"/>
        </w:rPr>
      </w:pPr>
      <w:r w:rsidRPr="009F2F1E">
        <w:rPr>
          <w:rFonts w:ascii="Arial" w:hAnsi="Arial" w:cs="Arial"/>
          <w:sz w:val="24"/>
          <w:szCs w:val="24"/>
        </w:rPr>
        <w:t>In the laser hazard area, human exposure shall be limited during operation and maintenance to levels of laser radiation not exceeding the Maximum Permissible Exposure (MPE) limits</w:t>
      </w:r>
      <w:r w:rsidR="00562509" w:rsidRPr="009F2F1E">
        <w:rPr>
          <w:rFonts w:ascii="Arial" w:hAnsi="Arial" w:cs="Arial"/>
          <w:sz w:val="24"/>
          <w:szCs w:val="24"/>
        </w:rPr>
        <w:t>.</w:t>
      </w:r>
      <w:r w:rsidRPr="009F2F1E">
        <w:rPr>
          <w:rFonts w:ascii="Arial" w:hAnsi="Arial" w:cs="Arial"/>
          <w:sz w:val="24"/>
          <w:szCs w:val="24"/>
        </w:rPr>
        <w:t xml:space="preserve"> </w:t>
      </w:r>
    </w:p>
    <w:p w14:paraId="59FAC4F9" w14:textId="4635611C" w:rsidR="00584922" w:rsidRPr="009F2F1E" w:rsidRDefault="00584922" w:rsidP="00A00BC8">
      <w:pPr>
        <w:pStyle w:val="BodyText"/>
        <w:rPr>
          <w:rFonts w:ascii="Arial" w:hAnsi="Arial" w:cs="Arial"/>
          <w:sz w:val="24"/>
          <w:szCs w:val="24"/>
        </w:rPr>
      </w:pPr>
      <w:r w:rsidRPr="009F2F1E">
        <w:rPr>
          <w:rFonts w:ascii="Arial" w:hAnsi="Arial" w:cs="Arial"/>
          <w:sz w:val="24"/>
          <w:szCs w:val="24"/>
        </w:rPr>
        <w:t xml:space="preserve">If the exposure cannot be limited by safeguards and complementary </w:t>
      </w:r>
      <w:r w:rsidR="00E36FA9" w:rsidRPr="009F2F1E">
        <w:rPr>
          <w:rFonts w:ascii="Arial" w:hAnsi="Arial" w:cs="Arial"/>
          <w:sz w:val="24"/>
          <w:szCs w:val="24"/>
        </w:rPr>
        <w:t xml:space="preserve">engineering </w:t>
      </w:r>
      <w:r w:rsidRPr="009F2F1E">
        <w:rPr>
          <w:rFonts w:ascii="Arial" w:hAnsi="Arial" w:cs="Arial"/>
          <w:sz w:val="24"/>
          <w:szCs w:val="24"/>
        </w:rPr>
        <w:t>protective measures, the user shall be informed in the instructions about the use of administrative measures or the use of Personal Protective Equipment (for example laser protective eyewear</w:t>
      </w:r>
      <w:r w:rsidR="00E32F4B" w:rsidRPr="009F2F1E">
        <w:rPr>
          <w:rFonts w:ascii="Arial" w:hAnsi="Arial" w:cs="Arial"/>
          <w:sz w:val="24"/>
          <w:szCs w:val="24"/>
        </w:rPr>
        <w:t>, helmet</w:t>
      </w:r>
      <w:r w:rsidRPr="009F2F1E">
        <w:rPr>
          <w:rFonts w:ascii="Arial" w:hAnsi="Arial" w:cs="Arial"/>
          <w:sz w:val="24"/>
          <w:szCs w:val="24"/>
        </w:rPr>
        <w:t xml:space="preserve"> and clothing). </w:t>
      </w:r>
    </w:p>
    <w:p w14:paraId="04635768" w14:textId="26570EFA" w:rsidR="00584922" w:rsidRPr="009F2F1E" w:rsidRDefault="00A00BC8" w:rsidP="00584922">
      <w:pPr>
        <w:pStyle w:val="Heading3"/>
        <w:rPr>
          <w:rFonts w:ascii="Arial" w:hAnsi="Arial" w:cs="Arial"/>
          <w:b/>
          <w:bCs/>
        </w:rPr>
      </w:pPr>
      <w:bookmarkStart w:id="13" w:name="_Toc122099325"/>
      <w:r w:rsidRPr="009F2F1E">
        <w:rPr>
          <w:rFonts w:ascii="Arial" w:hAnsi="Arial" w:cs="Arial"/>
          <w:b/>
          <w:bCs/>
        </w:rPr>
        <w:t>A</w:t>
      </w:r>
      <w:r w:rsidR="00251D5A" w:rsidRPr="009F2F1E">
        <w:rPr>
          <w:rFonts w:ascii="Arial" w:hAnsi="Arial" w:cs="Arial"/>
          <w:b/>
          <w:bCs/>
        </w:rPr>
        <w:t>.</w:t>
      </w:r>
      <w:r w:rsidRPr="009F2F1E">
        <w:rPr>
          <w:rFonts w:ascii="Arial" w:hAnsi="Arial" w:cs="Arial"/>
          <w:b/>
          <w:bCs/>
        </w:rPr>
        <w:t xml:space="preserve">9 </w:t>
      </w:r>
      <w:r w:rsidR="00584922" w:rsidRPr="009F2F1E">
        <w:rPr>
          <w:rFonts w:ascii="Arial" w:hAnsi="Arial" w:cs="Arial"/>
          <w:b/>
          <w:bCs/>
        </w:rPr>
        <w:t>Protection during service</w:t>
      </w:r>
      <w:bookmarkEnd w:id="13"/>
    </w:p>
    <w:p w14:paraId="721CE72D" w14:textId="439F4A73" w:rsidR="00584922" w:rsidRPr="009F2F1E" w:rsidRDefault="00584922" w:rsidP="00584922">
      <w:pPr>
        <w:pStyle w:val="BodyText"/>
        <w:rPr>
          <w:rFonts w:ascii="Arial" w:hAnsi="Arial" w:cs="Arial"/>
          <w:b/>
          <w:sz w:val="24"/>
          <w:szCs w:val="24"/>
        </w:rPr>
      </w:pPr>
      <w:bookmarkStart w:id="14" w:name="Protection_during_service"/>
      <w:bookmarkEnd w:id="14"/>
      <w:r w:rsidRPr="009F2F1E">
        <w:rPr>
          <w:rFonts w:ascii="Arial" w:hAnsi="Arial" w:cs="Arial"/>
          <w:sz w:val="24"/>
          <w:szCs w:val="24"/>
        </w:rPr>
        <w:t>During servicing it shall be ensured that only authorized persons are allowed access to zones exposed to levels of laser radiation that exceed</w:t>
      </w:r>
      <w:r w:rsidR="00991515" w:rsidRPr="009F2F1E">
        <w:rPr>
          <w:rFonts w:ascii="Arial" w:hAnsi="Arial" w:cs="Arial"/>
          <w:sz w:val="24"/>
          <w:szCs w:val="24"/>
        </w:rPr>
        <w:t xml:space="preserve"> MPE values for Class 3B and Class</w:t>
      </w:r>
      <w:r w:rsidR="00A954C4" w:rsidRPr="009F2F1E">
        <w:rPr>
          <w:rFonts w:ascii="Arial" w:hAnsi="Arial" w:cs="Arial"/>
          <w:sz w:val="24"/>
          <w:szCs w:val="24"/>
        </w:rPr>
        <w:t xml:space="preserve"> 4</w:t>
      </w:r>
      <w:r w:rsidR="00991515" w:rsidRPr="009F2F1E">
        <w:rPr>
          <w:rFonts w:ascii="Arial" w:hAnsi="Arial" w:cs="Arial"/>
          <w:sz w:val="24"/>
          <w:szCs w:val="24"/>
        </w:rPr>
        <w:t xml:space="preserve"> </w:t>
      </w:r>
      <w:r w:rsidRPr="009F2F1E">
        <w:rPr>
          <w:rFonts w:ascii="Arial" w:hAnsi="Arial" w:cs="Arial"/>
          <w:sz w:val="24"/>
          <w:szCs w:val="24"/>
        </w:rPr>
        <w:t>HL</w:t>
      </w:r>
      <w:r w:rsidR="00E36FA9" w:rsidRPr="009F2F1E">
        <w:rPr>
          <w:rFonts w:ascii="Arial" w:hAnsi="Arial" w:cs="Arial"/>
          <w:sz w:val="24"/>
          <w:szCs w:val="24"/>
        </w:rPr>
        <w:t>D</w:t>
      </w:r>
      <w:r w:rsidRPr="009F2F1E">
        <w:rPr>
          <w:rFonts w:ascii="Arial" w:hAnsi="Arial" w:cs="Arial"/>
          <w:sz w:val="24"/>
          <w:szCs w:val="24"/>
        </w:rPr>
        <w:t xml:space="preserve">s shall therefore be </w:t>
      </w:r>
      <w:r w:rsidR="00E10A65" w:rsidRPr="009F2F1E">
        <w:rPr>
          <w:rFonts w:ascii="Arial" w:hAnsi="Arial" w:cs="Arial"/>
          <w:sz w:val="24"/>
          <w:szCs w:val="24"/>
        </w:rPr>
        <w:t>designed,</w:t>
      </w:r>
      <w:r w:rsidRPr="009F2F1E">
        <w:rPr>
          <w:rFonts w:ascii="Arial" w:hAnsi="Arial" w:cs="Arial"/>
          <w:sz w:val="24"/>
          <w:szCs w:val="24"/>
        </w:rPr>
        <w:t xml:space="preserve"> and appropriate safety measures and risk reduction measures provided, with respect to the following four situations listed in order of preference.</w:t>
      </w:r>
    </w:p>
    <w:p w14:paraId="59DDA49A" w14:textId="77777777" w:rsidR="00584922" w:rsidRPr="009F2F1E" w:rsidRDefault="00584922" w:rsidP="00584922">
      <w:pPr>
        <w:pStyle w:val="List"/>
        <w:numPr>
          <w:ilvl w:val="0"/>
          <w:numId w:val="17"/>
        </w:numPr>
        <w:ind w:left="357" w:hanging="357"/>
        <w:rPr>
          <w:rFonts w:ascii="Arial" w:hAnsi="Arial" w:cs="Arial"/>
          <w:sz w:val="24"/>
          <w:szCs w:val="24"/>
        </w:rPr>
      </w:pPr>
      <w:r w:rsidRPr="009F2F1E">
        <w:rPr>
          <w:rFonts w:ascii="Arial" w:hAnsi="Arial" w:cs="Arial"/>
          <w:sz w:val="24"/>
          <w:szCs w:val="24"/>
        </w:rPr>
        <w:t xml:space="preserve">servicing takes place with laser emission switched </w:t>
      </w:r>
      <w:proofErr w:type="gramStart"/>
      <w:r w:rsidRPr="009F2F1E">
        <w:rPr>
          <w:rFonts w:ascii="Arial" w:hAnsi="Arial" w:cs="Arial"/>
          <w:sz w:val="24"/>
          <w:szCs w:val="24"/>
        </w:rPr>
        <w:t>off;</w:t>
      </w:r>
      <w:proofErr w:type="gramEnd"/>
    </w:p>
    <w:p w14:paraId="2700A082" w14:textId="77777777" w:rsidR="00584922" w:rsidRPr="009F2F1E" w:rsidRDefault="00584922" w:rsidP="00584922">
      <w:pPr>
        <w:pStyle w:val="List"/>
        <w:numPr>
          <w:ilvl w:val="0"/>
          <w:numId w:val="17"/>
        </w:numPr>
        <w:ind w:left="357" w:hanging="357"/>
        <w:rPr>
          <w:rFonts w:ascii="Arial" w:hAnsi="Arial" w:cs="Arial"/>
          <w:sz w:val="24"/>
          <w:szCs w:val="24"/>
        </w:rPr>
      </w:pPr>
      <w:r w:rsidRPr="009F2F1E">
        <w:rPr>
          <w:rFonts w:ascii="Arial" w:hAnsi="Arial" w:cs="Arial"/>
          <w:sz w:val="24"/>
          <w:szCs w:val="24"/>
        </w:rPr>
        <w:t>servicing takes place in laser hazard area to which unauthorized human access is controlled in the same manner as during production (e.g., interlocked cover</w:t>
      </w:r>
      <w:proofErr w:type="gramStart"/>
      <w:r w:rsidRPr="009F2F1E">
        <w:rPr>
          <w:rFonts w:ascii="Arial" w:hAnsi="Arial" w:cs="Arial"/>
          <w:sz w:val="24"/>
          <w:szCs w:val="24"/>
        </w:rPr>
        <w:t>);</w:t>
      </w:r>
      <w:proofErr w:type="gramEnd"/>
    </w:p>
    <w:p w14:paraId="2B783FA9" w14:textId="77777777" w:rsidR="00584922" w:rsidRPr="009F2F1E" w:rsidRDefault="00584922" w:rsidP="00584922">
      <w:pPr>
        <w:pStyle w:val="BodyText"/>
        <w:rPr>
          <w:rFonts w:ascii="Arial" w:hAnsi="Arial" w:cs="Arial"/>
          <w:sz w:val="24"/>
          <w:szCs w:val="24"/>
        </w:rPr>
      </w:pPr>
      <w:r w:rsidRPr="009F2F1E">
        <w:rPr>
          <w:rFonts w:ascii="Arial" w:hAnsi="Arial" w:cs="Arial"/>
          <w:sz w:val="24"/>
          <w:szCs w:val="24"/>
        </w:rPr>
        <w:t>The manufacturer shall indicate the class of accessible laser radiation and recommended safety procedures for each of these situations (as applicable).</w:t>
      </w:r>
    </w:p>
    <w:p w14:paraId="6A5F771A" w14:textId="77777777" w:rsidR="00DF247F" w:rsidRPr="009F2F1E" w:rsidRDefault="00DF247F" w:rsidP="00584922">
      <w:pPr>
        <w:pStyle w:val="BodyText"/>
        <w:rPr>
          <w:rFonts w:ascii="Arial" w:hAnsi="Arial" w:cs="Arial"/>
          <w:sz w:val="24"/>
          <w:szCs w:val="24"/>
        </w:rPr>
      </w:pPr>
    </w:p>
    <w:p w14:paraId="7DEC99E8" w14:textId="260B9B71" w:rsidR="00E44240" w:rsidRPr="009F2F1E" w:rsidRDefault="00251D5A" w:rsidP="00E44240">
      <w:pPr>
        <w:pStyle w:val="Heading4"/>
        <w:rPr>
          <w:rFonts w:ascii="Arial" w:hAnsi="Arial" w:cs="Arial"/>
          <w:b/>
          <w:bCs/>
          <w:i w:val="0"/>
          <w:iCs w:val="0"/>
          <w:sz w:val="28"/>
          <w:szCs w:val="28"/>
        </w:rPr>
      </w:pPr>
      <w:r w:rsidRPr="009F2F1E">
        <w:rPr>
          <w:rFonts w:ascii="Arial" w:hAnsi="Arial" w:cs="Arial"/>
          <w:b/>
          <w:bCs/>
          <w:i w:val="0"/>
          <w:iCs w:val="0"/>
          <w:sz w:val="28"/>
          <w:szCs w:val="28"/>
        </w:rPr>
        <w:t xml:space="preserve">A.10 </w:t>
      </w:r>
      <w:r w:rsidR="00E44240" w:rsidRPr="009F2F1E">
        <w:rPr>
          <w:rFonts w:ascii="Arial" w:hAnsi="Arial" w:cs="Arial"/>
          <w:b/>
          <w:bCs/>
          <w:i w:val="0"/>
          <w:iCs w:val="0"/>
          <w:sz w:val="28"/>
          <w:szCs w:val="28"/>
        </w:rPr>
        <w:t>Beam delivery system</w:t>
      </w:r>
    </w:p>
    <w:p w14:paraId="78D95EBA" w14:textId="4182FABC" w:rsidR="00E44240" w:rsidRPr="009F2F1E" w:rsidRDefault="00E44240" w:rsidP="00E44240">
      <w:pPr>
        <w:pStyle w:val="BodyText"/>
        <w:rPr>
          <w:rFonts w:ascii="Arial" w:hAnsi="Arial" w:cs="Arial"/>
          <w:sz w:val="24"/>
          <w:szCs w:val="24"/>
        </w:rPr>
      </w:pPr>
      <w:r w:rsidRPr="009F2F1E">
        <w:rPr>
          <w:rFonts w:ascii="Arial" w:hAnsi="Arial" w:cs="Arial"/>
          <w:sz w:val="24"/>
          <w:szCs w:val="24"/>
        </w:rPr>
        <w:t>All beam delivery systems including beam-guiding devices and beam-shaping devices (e.g., laser processing heads) which are incorporated in HL</w:t>
      </w:r>
      <w:r w:rsidR="00D70297" w:rsidRPr="009F2F1E">
        <w:rPr>
          <w:rFonts w:ascii="Arial" w:hAnsi="Arial" w:cs="Arial"/>
          <w:sz w:val="24"/>
          <w:szCs w:val="24"/>
        </w:rPr>
        <w:t>D</w:t>
      </w:r>
      <w:r w:rsidRPr="009F2F1E">
        <w:rPr>
          <w:rFonts w:ascii="Arial" w:hAnsi="Arial" w:cs="Arial"/>
          <w:sz w:val="24"/>
          <w:szCs w:val="24"/>
        </w:rPr>
        <w:t xml:space="preserve">s shall require a tool for disconnection </w:t>
      </w:r>
      <w:r w:rsidR="00AF7CDB" w:rsidRPr="009F2F1E">
        <w:rPr>
          <w:rFonts w:ascii="Arial" w:hAnsi="Arial" w:cs="Arial"/>
          <w:sz w:val="24"/>
          <w:szCs w:val="24"/>
        </w:rPr>
        <w:t xml:space="preserve">to </w:t>
      </w:r>
      <w:r w:rsidRPr="009F2F1E">
        <w:rPr>
          <w:rFonts w:ascii="Arial" w:hAnsi="Arial" w:cs="Arial"/>
          <w:sz w:val="24"/>
          <w:szCs w:val="24"/>
        </w:rPr>
        <w:t>be interlocked (e.g., against disconnection or opening the access panels) to prevent access to hazardous laser radiation generated due to the disconnection or the interruption of interlocking.</w:t>
      </w:r>
    </w:p>
    <w:p w14:paraId="4613F2BE" w14:textId="3881E5AC" w:rsidR="00E44240" w:rsidRPr="009F2F1E" w:rsidRDefault="00E44240" w:rsidP="00E44240">
      <w:pPr>
        <w:pStyle w:val="BodyText"/>
        <w:rPr>
          <w:rFonts w:ascii="Arial" w:hAnsi="Arial" w:cs="Arial"/>
          <w:sz w:val="24"/>
          <w:szCs w:val="24"/>
        </w:rPr>
      </w:pPr>
      <w:r w:rsidRPr="009F2F1E">
        <w:rPr>
          <w:rFonts w:ascii="Arial" w:hAnsi="Arial" w:cs="Arial"/>
          <w:sz w:val="24"/>
          <w:szCs w:val="24"/>
        </w:rPr>
        <w:t xml:space="preserve">The </w:t>
      </w:r>
      <w:r w:rsidR="004E1CF7" w:rsidRPr="009F2F1E">
        <w:rPr>
          <w:rFonts w:ascii="Arial" w:hAnsi="Arial" w:cs="Arial"/>
          <w:sz w:val="24"/>
          <w:szCs w:val="24"/>
        </w:rPr>
        <w:t xml:space="preserve">HLD </w:t>
      </w:r>
      <w:r w:rsidRPr="009F2F1E">
        <w:rPr>
          <w:rFonts w:ascii="Arial" w:hAnsi="Arial" w:cs="Arial"/>
          <w:sz w:val="24"/>
          <w:szCs w:val="24"/>
        </w:rPr>
        <w:t>shall be switched of</w:t>
      </w:r>
      <w:r w:rsidR="00FF4E4D" w:rsidRPr="009F2F1E">
        <w:rPr>
          <w:rFonts w:ascii="Arial" w:hAnsi="Arial" w:cs="Arial"/>
          <w:sz w:val="24"/>
          <w:szCs w:val="24"/>
        </w:rPr>
        <w:t>f</w:t>
      </w:r>
      <w:r w:rsidRPr="009F2F1E">
        <w:rPr>
          <w:rFonts w:ascii="Arial" w:hAnsi="Arial" w:cs="Arial"/>
          <w:sz w:val="24"/>
          <w:szCs w:val="24"/>
        </w:rPr>
        <w:t xml:space="preserve"> or the laser radiation from the </w:t>
      </w:r>
      <w:r w:rsidR="004E1CF7" w:rsidRPr="009F2F1E">
        <w:rPr>
          <w:rFonts w:ascii="Arial" w:hAnsi="Arial" w:cs="Arial"/>
          <w:sz w:val="24"/>
          <w:szCs w:val="24"/>
        </w:rPr>
        <w:t xml:space="preserve">HLD </w:t>
      </w:r>
      <w:r w:rsidRPr="009F2F1E">
        <w:rPr>
          <w:rFonts w:ascii="Arial" w:hAnsi="Arial" w:cs="Arial"/>
          <w:sz w:val="24"/>
          <w:szCs w:val="24"/>
        </w:rPr>
        <w:t>shall be shut off in the appropriate area of interface prior to the disconnection or opening of components or access panels incorporated in the beam delivery systems (e.g., to inspect or adjust the optical components).</w:t>
      </w:r>
    </w:p>
    <w:p w14:paraId="06542F87" w14:textId="77777777" w:rsidR="00E44240" w:rsidRPr="009F2F1E" w:rsidRDefault="00E44240" w:rsidP="00E44240">
      <w:pPr>
        <w:pStyle w:val="BodyText"/>
        <w:rPr>
          <w:rFonts w:ascii="Arial" w:hAnsi="Arial" w:cs="Arial"/>
          <w:sz w:val="24"/>
          <w:szCs w:val="24"/>
        </w:rPr>
      </w:pPr>
      <w:r w:rsidRPr="009F2F1E">
        <w:rPr>
          <w:rFonts w:ascii="Arial" w:hAnsi="Arial" w:cs="Arial"/>
          <w:sz w:val="24"/>
          <w:szCs w:val="24"/>
        </w:rPr>
        <w:t>Appropriate engineering measure shall be ensured so that no hazardous laser emission is emitted from the beam delivery system before the specified laser beam exit aperture for laser processing.</w:t>
      </w:r>
    </w:p>
    <w:p w14:paraId="5FB204AB" w14:textId="77777777" w:rsidR="00E44240" w:rsidRPr="009F2F1E" w:rsidRDefault="00E44240" w:rsidP="00E44240">
      <w:pPr>
        <w:pStyle w:val="BodyText"/>
        <w:rPr>
          <w:rFonts w:ascii="Arial" w:hAnsi="Arial" w:cs="Arial"/>
          <w:sz w:val="24"/>
          <w:szCs w:val="24"/>
        </w:rPr>
      </w:pPr>
      <w:r w:rsidRPr="009F2F1E">
        <w:rPr>
          <w:rFonts w:ascii="Arial" w:hAnsi="Arial" w:cs="Arial"/>
          <w:sz w:val="24"/>
          <w:szCs w:val="24"/>
        </w:rPr>
        <w:t>To avoid unintended emission of laser radiation out of the beam delivery system following features shall be implemented:</w:t>
      </w:r>
    </w:p>
    <w:p w14:paraId="4B6A06FD" w14:textId="77777777" w:rsidR="00E44240" w:rsidRPr="009F2F1E" w:rsidRDefault="00E44240" w:rsidP="00E44240">
      <w:pPr>
        <w:pStyle w:val="List"/>
        <w:rPr>
          <w:rFonts w:ascii="Arial" w:hAnsi="Arial" w:cs="Arial"/>
          <w:sz w:val="24"/>
          <w:szCs w:val="24"/>
        </w:rPr>
      </w:pPr>
      <w:r w:rsidRPr="009F2F1E">
        <w:rPr>
          <w:rFonts w:ascii="Arial" w:hAnsi="Arial" w:cs="Arial"/>
          <w:sz w:val="24"/>
          <w:szCs w:val="24"/>
        </w:rPr>
        <w:t xml:space="preserve">connector to laser system: safety position switches or contacts for the safety control </w:t>
      </w:r>
      <w:proofErr w:type="gramStart"/>
      <w:r w:rsidRPr="009F2F1E">
        <w:rPr>
          <w:rFonts w:ascii="Arial" w:hAnsi="Arial" w:cs="Arial"/>
          <w:sz w:val="24"/>
          <w:szCs w:val="24"/>
        </w:rPr>
        <w:t>respectively;</w:t>
      </w:r>
      <w:proofErr w:type="gramEnd"/>
    </w:p>
    <w:p w14:paraId="3D9AF3D9" w14:textId="77777777" w:rsidR="00E44240" w:rsidRPr="009F2F1E" w:rsidRDefault="00E44240" w:rsidP="00E44240">
      <w:pPr>
        <w:pStyle w:val="List"/>
        <w:rPr>
          <w:rFonts w:ascii="Arial" w:hAnsi="Arial" w:cs="Arial"/>
          <w:sz w:val="24"/>
          <w:szCs w:val="24"/>
        </w:rPr>
      </w:pPr>
      <w:r w:rsidRPr="009F2F1E">
        <w:rPr>
          <w:rFonts w:ascii="Arial" w:hAnsi="Arial" w:cs="Arial"/>
          <w:sz w:val="24"/>
          <w:szCs w:val="24"/>
          <w:lang w:eastAsia="zh-CN"/>
        </w:rPr>
        <w:t xml:space="preserve">laser </w:t>
      </w:r>
      <w:proofErr w:type="spellStart"/>
      <w:r w:rsidRPr="009F2F1E">
        <w:rPr>
          <w:rFonts w:ascii="Arial" w:hAnsi="Arial" w:cs="Arial"/>
          <w:sz w:val="24"/>
          <w:szCs w:val="24"/>
          <w:lang w:eastAsia="zh-CN"/>
        </w:rPr>
        <w:t>fiber</w:t>
      </w:r>
      <w:proofErr w:type="spellEnd"/>
      <w:r w:rsidRPr="009F2F1E">
        <w:rPr>
          <w:rFonts w:ascii="Arial" w:hAnsi="Arial" w:cs="Arial"/>
          <w:sz w:val="24"/>
          <w:szCs w:val="24"/>
          <w:lang w:eastAsia="zh-CN"/>
        </w:rPr>
        <w:t xml:space="preserve">: control means for </w:t>
      </w:r>
      <w:proofErr w:type="spellStart"/>
      <w:r w:rsidRPr="009F2F1E">
        <w:rPr>
          <w:rFonts w:ascii="Arial" w:hAnsi="Arial" w:cs="Arial"/>
          <w:sz w:val="24"/>
          <w:szCs w:val="24"/>
          <w:lang w:eastAsia="zh-CN"/>
        </w:rPr>
        <w:t>fiber</w:t>
      </w:r>
      <w:proofErr w:type="spellEnd"/>
      <w:r w:rsidRPr="009F2F1E">
        <w:rPr>
          <w:rFonts w:ascii="Arial" w:hAnsi="Arial" w:cs="Arial"/>
          <w:sz w:val="24"/>
          <w:szCs w:val="24"/>
          <w:lang w:eastAsia="zh-CN"/>
        </w:rPr>
        <w:t xml:space="preserve"> breakage and unacceptable temperature rise (both integrated into the safety control</w:t>
      </w:r>
      <w:proofErr w:type="gramStart"/>
      <w:r w:rsidRPr="009F2F1E">
        <w:rPr>
          <w:rFonts w:ascii="Arial" w:hAnsi="Arial" w:cs="Arial"/>
          <w:sz w:val="24"/>
          <w:szCs w:val="24"/>
          <w:lang w:eastAsia="zh-CN"/>
        </w:rPr>
        <w:t>);</w:t>
      </w:r>
      <w:proofErr w:type="gramEnd"/>
    </w:p>
    <w:p w14:paraId="7C89A0CC" w14:textId="6A54C70E" w:rsidR="00E44240" w:rsidRPr="009F2F1E" w:rsidRDefault="00E44240" w:rsidP="00E44240">
      <w:pPr>
        <w:pStyle w:val="List"/>
        <w:rPr>
          <w:rFonts w:ascii="Arial" w:hAnsi="Arial" w:cs="Arial"/>
          <w:sz w:val="24"/>
          <w:szCs w:val="24"/>
        </w:rPr>
      </w:pPr>
      <w:r w:rsidRPr="009F2F1E">
        <w:rPr>
          <w:rFonts w:ascii="Arial" w:hAnsi="Arial" w:cs="Arial"/>
          <w:sz w:val="24"/>
          <w:szCs w:val="24"/>
          <w:lang w:eastAsia="zh-CN"/>
        </w:rPr>
        <w:t xml:space="preserve">connector to </w:t>
      </w:r>
      <w:r w:rsidR="009718BD" w:rsidRPr="009F2F1E">
        <w:rPr>
          <w:rFonts w:ascii="Arial" w:hAnsi="Arial" w:cs="Arial"/>
          <w:sz w:val="24"/>
          <w:szCs w:val="24"/>
          <w:lang w:eastAsia="zh-CN"/>
        </w:rPr>
        <w:t xml:space="preserve">laser processing head </w:t>
      </w:r>
      <w:r w:rsidRPr="009F2F1E">
        <w:rPr>
          <w:rFonts w:ascii="Arial" w:hAnsi="Arial" w:cs="Arial"/>
          <w:sz w:val="24"/>
          <w:szCs w:val="24"/>
          <w:lang w:eastAsia="zh-CN"/>
        </w:rPr>
        <w:t>HL</w:t>
      </w:r>
      <w:r w:rsidR="00D70297" w:rsidRPr="009F2F1E">
        <w:rPr>
          <w:rFonts w:ascii="Arial" w:hAnsi="Arial" w:cs="Arial"/>
          <w:sz w:val="24"/>
          <w:szCs w:val="24"/>
          <w:lang w:eastAsia="zh-CN"/>
        </w:rPr>
        <w:t>D</w:t>
      </w:r>
      <w:r w:rsidRPr="009F2F1E">
        <w:rPr>
          <w:rFonts w:ascii="Arial" w:hAnsi="Arial" w:cs="Arial"/>
          <w:sz w:val="24"/>
          <w:szCs w:val="24"/>
          <w:lang w:eastAsia="zh-CN"/>
        </w:rPr>
        <w:t>: safety position switches or contacts for the safety control respectively.</w:t>
      </w:r>
    </w:p>
    <w:p w14:paraId="46EAB190" w14:textId="5165608B" w:rsidR="00E44240" w:rsidRPr="009F2F1E" w:rsidRDefault="00E44240" w:rsidP="00E44240">
      <w:pPr>
        <w:pStyle w:val="BodyText"/>
        <w:rPr>
          <w:rFonts w:ascii="Arial" w:hAnsi="Arial" w:cs="Arial"/>
          <w:sz w:val="24"/>
          <w:szCs w:val="24"/>
          <w:lang w:eastAsia="zh-CN"/>
        </w:rPr>
      </w:pPr>
      <w:r w:rsidRPr="009F2F1E">
        <w:rPr>
          <w:rFonts w:ascii="Arial" w:hAnsi="Arial" w:cs="Arial"/>
          <w:sz w:val="24"/>
          <w:szCs w:val="24"/>
          <w:lang w:eastAsia="zh-CN"/>
        </w:rPr>
        <w:t>Collimating and focusing optical elements in the HL</w:t>
      </w:r>
      <w:r w:rsidR="00D70297" w:rsidRPr="009F2F1E">
        <w:rPr>
          <w:rFonts w:ascii="Arial" w:hAnsi="Arial" w:cs="Arial"/>
          <w:sz w:val="24"/>
          <w:szCs w:val="24"/>
          <w:lang w:eastAsia="zh-CN"/>
        </w:rPr>
        <w:t>D</w:t>
      </w:r>
      <w:r w:rsidRPr="009F2F1E">
        <w:rPr>
          <w:rFonts w:ascii="Arial" w:hAnsi="Arial" w:cs="Arial"/>
          <w:sz w:val="24"/>
          <w:szCs w:val="24"/>
          <w:lang w:eastAsia="zh-CN"/>
        </w:rPr>
        <w:t>:</w:t>
      </w:r>
    </w:p>
    <w:p w14:paraId="34AABA1B" w14:textId="39358306" w:rsidR="00E44240" w:rsidRPr="009F2F1E" w:rsidRDefault="00E44240" w:rsidP="00E44240">
      <w:pPr>
        <w:pStyle w:val="List"/>
        <w:rPr>
          <w:rFonts w:ascii="Arial" w:hAnsi="Arial" w:cs="Arial"/>
          <w:sz w:val="24"/>
          <w:szCs w:val="24"/>
        </w:rPr>
      </w:pPr>
      <w:r w:rsidRPr="009F2F1E">
        <w:rPr>
          <w:rFonts w:ascii="Arial" w:hAnsi="Arial" w:cs="Arial"/>
          <w:sz w:val="24"/>
          <w:szCs w:val="24"/>
          <w:lang w:eastAsia="zh-CN"/>
        </w:rPr>
        <w:t>withstanding of HL</w:t>
      </w:r>
      <w:r w:rsidR="00D70297" w:rsidRPr="009F2F1E">
        <w:rPr>
          <w:rFonts w:ascii="Arial" w:hAnsi="Arial" w:cs="Arial"/>
          <w:sz w:val="24"/>
          <w:szCs w:val="24"/>
          <w:lang w:eastAsia="zh-CN"/>
        </w:rPr>
        <w:t>D</w:t>
      </w:r>
      <w:r w:rsidRPr="009F2F1E">
        <w:rPr>
          <w:rFonts w:ascii="Arial" w:hAnsi="Arial" w:cs="Arial"/>
          <w:sz w:val="24"/>
          <w:szCs w:val="24"/>
          <w:lang w:eastAsia="zh-CN"/>
        </w:rPr>
        <w:t xml:space="preserve"> housing for at least 10 s (acc. to IEC 60825-4, corresponding to T3, continuous monitoring by observation) and manual laser </w:t>
      </w:r>
      <w:proofErr w:type="gramStart"/>
      <w:r w:rsidRPr="009F2F1E">
        <w:rPr>
          <w:rFonts w:ascii="Arial" w:hAnsi="Arial" w:cs="Arial"/>
          <w:sz w:val="24"/>
          <w:szCs w:val="24"/>
          <w:lang w:eastAsia="zh-CN"/>
        </w:rPr>
        <w:t>stop;</w:t>
      </w:r>
      <w:proofErr w:type="gramEnd"/>
    </w:p>
    <w:p w14:paraId="14B25AA7" w14:textId="54F03E71" w:rsidR="00E44240" w:rsidRPr="009F2F1E" w:rsidRDefault="00E44240" w:rsidP="00E44240">
      <w:pPr>
        <w:pStyle w:val="List"/>
        <w:rPr>
          <w:rFonts w:ascii="Arial" w:hAnsi="Arial" w:cs="Arial"/>
          <w:sz w:val="24"/>
          <w:szCs w:val="24"/>
        </w:rPr>
      </w:pPr>
      <w:r w:rsidRPr="009F2F1E">
        <w:rPr>
          <w:rFonts w:ascii="Arial" w:hAnsi="Arial" w:cs="Arial"/>
          <w:sz w:val="24"/>
          <w:szCs w:val="24"/>
          <w:lang w:eastAsia="zh-CN"/>
        </w:rPr>
        <w:t>control means for an unintended misguided beam (elements out of alignment), e.g., or unacceptable temperature rise of HL</w:t>
      </w:r>
      <w:r w:rsidR="00D70297" w:rsidRPr="009F2F1E">
        <w:rPr>
          <w:rFonts w:ascii="Arial" w:hAnsi="Arial" w:cs="Arial"/>
          <w:sz w:val="24"/>
          <w:szCs w:val="24"/>
          <w:lang w:eastAsia="zh-CN"/>
        </w:rPr>
        <w:t>D</w:t>
      </w:r>
      <w:r w:rsidRPr="009F2F1E">
        <w:rPr>
          <w:rFonts w:ascii="Arial" w:hAnsi="Arial" w:cs="Arial"/>
          <w:sz w:val="24"/>
          <w:szCs w:val="24"/>
          <w:lang w:eastAsia="zh-CN"/>
        </w:rPr>
        <w:t xml:space="preserve"> housing (both integrated into the safety control), e.g., by monitor diodes, thermocouples.</w:t>
      </w:r>
    </w:p>
    <w:p w14:paraId="194C7F07" w14:textId="77777777" w:rsidR="00E44240" w:rsidRPr="00B05D8C" w:rsidRDefault="00E44240" w:rsidP="00E44240">
      <w:pPr>
        <w:pStyle w:val="BodyText"/>
        <w:rPr>
          <w:rFonts w:ascii="Arial" w:hAnsi="Arial" w:cs="Arial"/>
          <w:sz w:val="24"/>
          <w:szCs w:val="24"/>
        </w:rPr>
      </w:pPr>
      <w:r w:rsidRPr="00B05D8C">
        <w:rPr>
          <w:rFonts w:ascii="Arial" w:hAnsi="Arial" w:cs="Arial"/>
          <w:sz w:val="24"/>
          <w:szCs w:val="24"/>
          <w:lang w:eastAsia="zh-CN"/>
        </w:rPr>
        <w:t>Scanning optics: controlled operation of the scanner, malfunctions (defect/stoppage) shall lead to a laser stop.</w:t>
      </w:r>
    </w:p>
    <w:p w14:paraId="0517D254" w14:textId="081348B1" w:rsidR="00E44240" w:rsidRPr="00C5210B" w:rsidRDefault="000E4D3E" w:rsidP="00C5210B">
      <w:pPr>
        <w:pStyle w:val="Note"/>
        <w:numPr>
          <w:ilvl w:val="0"/>
          <w:numId w:val="18"/>
        </w:numPr>
        <w:rPr>
          <w:rFonts w:ascii="Arial" w:hAnsi="Arial" w:cs="Arial"/>
          <w:b/>
          <w:bCs/>
          <w:sz w:val="24"/>
          <w:szCs w:val="24"/>
        </w:rPr>
      </w:pPr>
      <w:r w:rsidRPr="00C5210B">
        <w:rPr>
          <w:rFonts w:ascii="Arial" w:hAnsi="Arial" w:cs="Arial"/>
          <w:b/>
          <w:bCs/>
          <w:sz w:val="24"/>
          <w:szCs w:val="24"/>
        </w:rPr>
        <w:t>11</w:t>
      </w:r>
      <w:r w:rsidRPr="00C5210B">
        <w:rPr>
          <w:rFonts w:ascii="Arial" w:hAnsi="Arial" w:cs="Arial"/>
          <w:b/>
          <w:bCs/>
          <w:sz w:val="24"/>
          <w:szCs w:val="24"/>
        </w:rPr>
        <w:tab/>
      </w:r>
      <w:r w:rsidR="00EA79E1" w:rsidRPr="00C5210B">
        <w:rPr>
          <w:rFonts w:ascii="Arial" w:hAnsi="Arial" w:cs="Arial"/>
          <w:b/>
          <w:bCs/>
          <w:sz w:val="24"/>
          <w:szCs w:val="24"/>
        </w:rPr>
        <w:t xml:space="preserve">INFORMATIVE </w:t>
      </w:r>
      <w:r w:rsidR="00904B8B" w:rsidRPr="00C5210B">
        <w:rPr>
          <w:rFonts w:ascii="Arial" w:hAnsi="Arial" w:cs="Arial"/>
          <w:b/>
          <w:bCs/>
          <w:sz w:val="24"/>
          <w:szCs w:val="24"/>
        </w:rPr>
        <w:t>REFERENCES</w:t>
      </w:r>
    </w:p>
    <w:p w14:paraId="33CC6F00" w14:textId="38661AB8" w:rsidR="00AE4050" w:rsidRPr="00C5210B" w:rsidRDefault="000A0479" w:rsidP="00584922">
      <w:pPr>
        <w:pStyle w:val="BodyText"/>
        <w:rPr>
          <w:rFonts w:ascii="Arial" w:hAnsi="Arial" w:cs="Arial"/>
          <w:sz w:val="20"/>
          <w:szCs w:val="20"/>
        </w:rPr>
      </w:pPr>
      <w:r w:rsidRPr="00C5210B">
        <w:rPr>
          <w:rFonts w:ascii="Arial" w:hAnsi="Arial" w:cs="Arial"/>
          <w:sz w:val="20"/>
          <w:szCs w:val="20"/>
        </w:rPr>
        <w:t xml:space="preserve">ISO 11553-1 </w:t>
      </w:r>
      <w:r w:rsidR="007F1B51" w:rsidRPr="00C5210B">
        <w:rPr>
          <w:rFonts w:ascii="Arial" w:hAnsi="Arial" w:cs="Arial"/>
          <w:sz w:val="20"/>
          <w:szCs w:val="20"/>
        </w:rPr>
        <w:t>Safety of machinery</w:t>
      </w:r>
      <w:r w:rsidR="009509CA" w:rsidRPr="00C5210B">
        <w:rPr>
          <w:rFonts w:ascii="Arial" w:hAnsi="Arial" w:cs="Arial"/>
          <w:sz w:val="20"/>
          <w:szCs w:val="20"/>
        </w:rPr>
        <w:t>- Laser processing machines- Part 1 General safety requirements</w:t>
      </w:r>
    </w:p>
    <w:p w14:paraId="1EFA0C67" w14:textId="59355AE7" w:rsidR="000A0479" w:rsidRPr="00C5210B" w:rsidRDefault="000A0479" w:rsidP="00584922">
      <w:pPr>
        <w:pStyle w:val="BodyText"/>
        <w:rPr>
          <w:rFonts w:ascii="Arial" w:hAnsi="Arial" w:cs="Arial"/>
          <w:sz w:val="20"/>
          <w:szCs w:val="20"/>
        </w:rPr>
      </w:pPr>
      <w:r w:rsidRPr="00C5210B">
        <w:rPr>
          <w:rFonts w:ascii="Arial" w:hAnsi="Arial" w:cs="Arial"/>
          <w:sz w:val="20"/>
          <w:szCs w:val="20"/>
        </w:rPr>
        <w:t>ISO 11553-2</w:t>
      </w:r>
      <w:r w:rsidR="00477A00" w:rsidRPr="00C5210B">
        <w:rPr>
          <w:rFonts w:ascii="Arial" w:hAnsi="Arial" w:cs="Arial"/>
          <w:sz w:val="20"/>
          <w:szCs w:val="20"/>
        </w:rPr>
        <w:t xml:space="preserve"> Safety </w:t>
      </w:r>
      <w:r w:rsidR="00890770" w:rsidRPr="00C5210B">
        <w:rPr>
          <w:rFonts w:ascii="Arial" w:hAnsi="Arial" w:cs="Arial"/>
          <w:sz w:val="20"/>
          <w:szCs w:val="20"/>
        </w:rPr>
        <w:t xml:space="preserve">of machinery-Laser processing machines- Part 2 Safety Requirements </w:t>
      </w:r>
      <w:r w:rsidR="007F1B51" w:rsidRPr="00C5210B">
        <w:rPr>
          <w:rFonts w:ascii="Arial" w:hAnsi="Arial" w:cs="Arial"/>
          <w:sz w:val="20"/>
          <w:szCs w:val="20"/>
        </w:rPr>
        <w:t>for hand-held laser processing devices</w:t>
      </w:r>
    </w:p>
    <w:p w14:paraId="0FCF98C7" w14:textId="43E49169" w:rsidR="00716A7A" w:rsidRPr="00C5210B" w:rsidRDefault="00716A7A" w:rsidP="00584922">
      <w:pPr>
        <w:pStyle w:val="BodyText"/>
        <w:rPr>
          <w:rFonts w:ascii="Arial" w:hAnsi="Arial" w:cs="Arial"/>
          <w:sz w:val="20"/>
          <w:szCs w:val="20"/>
        </w:rPr>
      </w:pPr>
      <w:r w:rsidRPr="00C5210B">
        <w:rPr>
          <w:rFonts w:ascii="Arial" w:hAnsi="Arial" w:cs="Arial"/>
          <w:sz w:val="20"/>
          <w:szCs w:val="20"/>
        </w:rPr>
        <w:t>ANSI B11.0</w:t>
      </w:r>
      <w:r w:rsidR="001F6DC8">
        <w:rPr>
          <w:rFonts w:ascii="Arial" w:hAnsi="Arial" w:cs="Arial"/>
          <w:sz w:val="20"/>
          <w:szCs w:val="20"/>
        </w:rPr>
        <w:t xml:space="preserve"> Safety if Machinery</w:t>
      </w:r>
    </w:p>
    <w:p w14:paraId="6C399294" w14:textId="6AE0C123" w:rsidR="00322FAB" w:rsidRPr="00C5210B" w:rsidRDefault="00322FAB" w:rsidP="00584922">
      <w:pPr>
        <w:pStyle w:val="BodyText"/>
        <w:rPr>
          <w:rFonts w:ascii="Arial" w:hAnsi="Arial" w:cs="Arial"/>
          <w:sz w:val="20"/>
          <w:szCs w:val="20"/>
        </w:rPr>
      </w:pPr>
      <w:r w:rsidRPr="00C5210B">
        <w:rPr>
          <w:rFonts w:ascii="Arial" w:hAnsi="Arial" w:cs="Arial"/>
          <w:sz w:val="20"/>
          <w:szCs w:val="20"/>
        </w:rPr>
        <w:t>ANSI/AWS Z 49.1 Safety in Cutting, Welding, and Allied Processes</w:t>
      </w:r>
    </w:p>
    <w:p w14:paraId="7D844BA2" w14:textId="74899323" w:rsidR="00322FAB" w:rsidRDefault="005C2CCB" w:rsidP="00584922">
      <w:pPr>
        <w:pStyle w:val="BodyText"/>
        <w:rPr>
          <w:rFonts w:ascii="Arial" w:hAnsi="Arial" w:cs="Arial"/>
          <w:sz w:val="20"/>
          <w:szCs w:val="20"/>
        </w:rPr>
      </w:pPr>
      <w:r w:rsidRPr="00C5210B">
        <w:rPr>
          <w:rFonts w:ascii="Arial" w:hAnsi="Arial" w:cs="Arial"/>
          <w:sz w:val="20"/>
          <w:szCs w:val="20"/>
        </w:rPr>
        <w:t xml:space="preserve">DGUV Information 203-093 </w:t>
      </w:r>
      <w:r w:rsidR="00907E11" w:rsidRPr="00907E11">
        <w:rPr>
          <w:rFonts w:ascii="Arial" w:hAnsi="Arial" w:cs="Arial"/>
          <w:sz w:val="20"/>
          <w:szCs w:val="20"/>
        </w:rPr>
        <w:t>Guidance</w:t>
      </w:r>
      <w:r w:rsidRPr="00C5210B">
        <w:rPr>
          <w:rFonts w:ascii="Arial" w:hAnsi="Arial" w:cs="Arial"/>
          <w:sz w:val="20"/>
          <w:szCs w:val="20"/>
        </w:rPr>
        <w:t xml:space="preserve"> for risk assessment in the operation of open laser beams I faci</w:t>
      </w:r>
      <w:r w:rsidR="00A36D8D" w:rsidRPr="00C5210B">
        <w:rPr>
          <w:rFonts w:ascii="Arial" w:hAnsi="Arial" w:cs="Arial"/>
          <w:sz w:val="20"/>
          <w:szCs w:val="20"/>
        </w:rPr>
        <w:t>lities for materials processing that are hand-held</w:t>
      </w:r>
    </w:p>
    <w:p w14:paraId="4C4B4384" w14:textId="0E58D9D5" w:rsidR="00C90514" w:rsidRDefault="0017446C" w:rsidP="00584922">
      <w:pPr>
        <w:pStyle w:val="BodyText"/>
        <w:rPr>
          <w:rFonts w:ascii="Arial" w:hAnsi="Arial" w:cs="Arial"/>
          <w:sz w:val="20"/>
          <w:szCs w:val="20"/>
        </w:rPr>
      </w:pPr>
      <w:r>
        <w:rPr>
          <w:rFonts w:ascii="Arial" w:hAnsi="Arial" w:cs="Arial"/>
          <w:sz w:val="20"/>
          <w:szCs w:val="20"/>
        </w:rPr>
        <w:t>“</w:t>
      </w:r>
      <w:proofErr w:type="spellStart"/>
      <w:r>
        <w:rPr>
          <w:rFonts w:ascii="Arial" w:hAnsi="Arial" w:cs="Arial"/>
          <w:sz w:val="20"/>
          <w:szCs w:val="20"/>
        </w:rPr>
        <w:t>Handguided</w:t>
      </w:r>
      <w:proofErr w:type="spellEnd"/>
      <w:r>
        <w:rPr>
          <w:rFonts w:ascii="Arial" w:hAnsi="Arial" w:cs="Arial"/>
          <w:sz w:val="20"/>
          <w:szCs w:val="20"/>
        </w:rPr>
        <w:t xml:space="preserve"> laser systems for new applications in material processing”</w:t>
      </w:r>
      <w:r w:rsidR="00432BDD">
        <w:rPr>
          <w:rFonts w:ascii="Arial" w:hAnsi="Arial" w:cs="Arial"/>
          <w:sz w:val="20"/>
          <w:szCs w:val="20"/>
        </w:rPr>
        <w:t xml:space="preserve"> </w:t>
      </w:r>
      <w:proofErr w:type="spellStart"/>
      <w:proofErr w:type="gramStart"/>
      <w:r w:rsidR="00432BDD">
        <w:rPr>
          <w:rFonts w:ascii="Arial" w:hAnsi="Arial" w:cs="Arial"/>
          <w:sz w:val="20"/>
          <w:szCs w:val="20"/>
        </w:rPr>
        <w:t>H.Haferkamp</w:t>
      </w:r>
      <w:proofErr w:type="spellEnd"/>
      <w:proofErr w:type="gramEnd"/>
      <w:r w:rsidR="00432BDD">
        <w:rPr>
          <w:rFonts w:ascii="Arial" w:hAnsi="Arial" w:cs="Arial"/>
          <w:sz w:val="20"/>
          <w:szCs w:val="20"/>
        </w:rPr>
        <w:t xml:space="preserve">, </w:t>
      </w:r>
      <w:proofErr w:type="spellStart"/>
      <w:r w:rsidR="00432BDD">
        <w:rPr>
          <w:rFonts w:ascii="Arial" w:hAnsi="Arial" w:cs="Arial"/>
          <w:sz w:val="20"/>
          <w:szCs w:val="20"/>
        </w:rPr>
        <w:t>M.Goede</w:t>
      </w:r>
      <w:proofErr w:type="spellEnd"/>
      <w:r w:rsidR="00432BDD">
        <w:rPr>
          <w:rFonts w:ascii="Arial" w:hAnsi="Arial" w:cs="Arial"/>
          <w:sz w:val="20"/>
          <w:szCs w:val="20"/>
        </w:rPr>
        <w:t>, A. Ostendorf</w:t>
      </w:r>
      <w:r w:rsidR="00C074D6">
        <w:rPr>
          <w:rFonts w:ascii="Arial" w:hAnsi="Arial" w:cs="Arial"/>
          <w:sz w:val="20"/>
          <w:szCs w:val="20"/>
        </w:rPr>
        <w:t xml:space="preserve">, </w:t>
      </w:r>
      <w:proofErr w:type="spellStart"/>
      <w:r w:rsidR="00C074D6">
        <w:rPr>
          <w:rFonts w:ascii="Arial" w:hAnsi="Arial" w:cs="Arial"/>
          <w:sz w:val="20"/>
          <w:szCs w:val="20"/>
        </w:rPr>
        <w:t>M.Drugalla</w:t>
      </w:r>
      <w:proofErr w:type="spellEnd"/>
      <w:r w:rsidR="00C074D6">
        <w:rPr>
          <w:rFonts w:ascii="Arial" w:hAnsi="Arial" w:cs="Arial"/>
          <w:sz w:val="20"/>
          <w:szCs w:val="20"/>
        </w:rPr>
        <w:t xml:space="preserve">, </w:t>
      </w:r>
      <w:proofErr w:type="spellStart"/>
      <w:r w:rsidR="00C074D6">
        <w:rPr>
          <w:rFonts w:ascii="Arial" w:hAnsi="Arial" w:cs="Arial"/>
          <w:sz w:val="20"/>
          <w:szCs w:val="20"/>
        </w:rPr>
        <w:t>O.Berend</w:t>
      </w:r>
      <w:proofErr w:type="spellEnd"/>
      <w:r w:rsidR="00C074D6">
        <w:rPr>
          <w:rFonts w:ascii="Arial" w:hAnsi="Arial" w:cs="Arial"/>
          <w:sz w:val="20"/>
          <w:szCs w:val="20"/>
        </w:rPr>
        <w:t xml:space="preserve">, and </w:t>
      </w:r>
      <w:proofErr w:type="spellStart"/>
      <w:r w:rsidR="00C074D6">
        <w:rPr>
          <w:rFonts w:ascii="Arial" w:hAnsi="Arial" w:cs="Arial"/>
          <w:sz w:val="20"/>
          <w:szCs w:val="20"/>
        </w:rPr>
        <w:t>C.Sc</w:t>
      </w:r>
      <w:r w:rsidR="00AF15DE">
        <w:rPr>
          <w:rFonts w:ascii="Arial" w:hAnsi="Arial" w:cs="Arial"/>
          <w:sz w:val="20"/>
          <w:szCs w:val="20"/>
        </w:rPr>
        <w:t>hmid</w:t>
      </w:r>
      <w:proofErr w:type="spellEnd"/>
      <w:r w:rsidR="00AF15DE">
        <w:rPr>
          <w:rFonts w:ascii="Arial" w:hAnsi="Arial" w:cs="Arial"/>
          <w:sz w:val="20"/>
          <w:szCs w:val="20"/>
        </w:rPr>
        <w:t>; ICALEO 2001</w:t>
      </w:r>
    </w:p>
    <w:p w14:paraId="2C1BE965" w14:textId="2A1300BD" w:rsidR="00AF15DE" w:rsidRPr="00C5210B" w:rsidRDefault="00AF15DE" w:rsidP="00584922">
      <w:pPr>
        <w:pStyle w:val="BodyText"/>
        <w:rPr>
          <w:rFonts w:ascii="Arial" w:hAnsi="Arial" w:cs="Arial"/>
          <w:sz w:val="20"/>
          <w:szCs w:val="20"/>
        </w:rPr>
      </w:pPr>
      <w:r>
        <w:rPr>
          <w:rFonts w:ascii="Arial" w:hAnsi="Arial" w:cs="Arial"/>
          <w:sz w:val="20"/>
          <w:szCs w:val="20"/>
        </w:rPr>
        <w:lastRenderedPageBreak/>
        <w:t>“Technical safety measures for the safe use of hand-held laser processing devices”</w:t>
      </w:r>
      <w:r w:rsidR="008A43A6">
        <w:rPr>
          <w:rFonts w:ascii="Arial" w:hAnsi="Arial" w:cs="Arial"/>
          <w:sz w:val="20"/>
          <w:szCs w:val="20"/>
        </w:rPr>
        <w:t xml:space="preserve"> Thomas </w:t>
      </w:r>
      <w:proofErr w:type="spellStart"/>
      <w:r w:rsidR="008A43A6">
        <w:rPr>
          <w:rFonts w:ascii="Arial" w:hAnsi="Arial" w:cs="Arial"/>
          <w:sz w:val="20"/>
          <w:szCs w:val="20"/>
        </w:rPr>
        <w:t>Puester</w:t>
      </w:r>
      <w:proofErr w:type="spellEnd"/>
      <w:r w:rsidR="008A43A6">
        <w:rPr>
          <w:rFonts w:ascii="Arial" w:hAnsi="Arial" w:cs="Arial"/>
          <w:sz w:val="20"/>
          <w:szCs w:val="20"/>
        </w:rPr>
        <w:t>, Juergen Walter, Michael Hustedt, and Volker Wesling: Journal of Laser Applications (2012)</w:t>
      </w:r>
      <w:r w:rsidR="000D00A0">
        <w:rPr>
          <w:rFonts w:ascii="Arial" w:hAnsi="Arial" w:cs="Arial"/>
          <w:sz w:val="20"/>
          <w:szCs w:val="20"/>
        </w:rPr>
        <w:t xml:space="preserve"> </w:t>
      </w:r>
    </w:p>
    <w:p w14:paraId="4D2DC494" w14:textId="77777777" w:rsidR="00584922" w:rsidRPr="00B05D8C" w:rsidRDefault="00584922" w:rsidP="00A277D6">
      <w:pPr>
        <w:pStyle w:val="BodyText"/>
        <w:rPr>
          <w:rFonts w:ascii="Arial" w:hAnsi="Arial" w:cs="Arial"/>
          <w:b/>
          <w:sz w:val="24"/>
          <w:szCs w:val="24"/>
        </w:rPr>
      </w:pPr>
    </w:p>
    <w:p w14:paraId="7CAB30FD" w14:textId="77777777" w:rsidR="00A277D6" w:rsidRPr="00B05D8C" w:rsidRDefault="00A277D6" w:rsidP="00645397">
      <w:pPr>
        <w:pStyle w:val="Note"/>
        <w:tabs>
          <w:tab w:val="clear" w:pos="403"/>
          <w:tab w:val="left" w:pos="851"/>
        </w:tabs>
        <w:rPr>
          <w:rFonts w:ascii="Arial" w:hAnsi="Arial" w:cs="Arial"/>
          <w:sz w:val="24"/>
          <w:szCs w:val="24"/>
        </w:rPr>
      </w:pPr>
    </w:p>
    <w:p w14:paraId="17E99DDB" w14:textId="30E56107" w:rsidR="00D663A5" w:rsidRPr="00B05D8C" w:rsidRDefault="00D663A5" w:rsidP="00257EEA">
      <w:pPr>
        <w:rPr>
          <w:rFonts w:ascii="Arial" w:hAnsi="Arial" w:cs="Arial"/>
          <w:sz w:val="24"/>
          <w:szCs w:val="24"/>
        </w:rPr>
      </w:pPr>
    </w:p>
    <w:sectPr w:rsidR="00D663A5" w:rsidRPr="00B05D8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uang Liu" w:date="2024-05-20T09:57:00Z" w:initials="SL">
    <w:p w14:paraId="04EBB275" w14:textId="77777777" w:rsidR="0042418E" w:rsidRDefault="0042418E" w:rsidP="0042418E">
      <w:pPr>
        <w:pStyle w:val="CommentText"/>
      </w:pPr>
      <w:r>
        <w:rPr>
          <w:rStyle w:val="CommentReference"/>
        </w:rPr>
        <w:annotationRef/>
      </w:r>
      <w:r>
        <w:rPr>
          <w:lang w:eastAsia="zh-CN"/>
        </w:rPr>
        <w:t>Not clear to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EBB2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CBF613" w16cex:dateUtc="2024-05-20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EBB275" w16cid:durableId="32CBF6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4C3"/>
    <w:multiLevelType w:val="hybridMultilevel"/>
    <w:tmpl w:val="4D042B52"/>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EE003C"/>
    <w:multiLevelType w:val="hybridMultilevel"/>
    <w:tmpl w:val="90208ED0"/>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3" w15:restartNumberingAfterBreak="0">
    <w:nsid w:val="09AF22DC"/>
    <w:multiLevelType w:val="hybridMultilevel"/>
    <w:tmpl w:val="438E3128"/>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620BF8"/>
    <w:multiLevelType w:val="hybridMultilevel"/>
    <w:tmpl w:val="A490AC78"/>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3E0FE7"/>
    <w:multiLevelType w:val="hybridMultilevel"/>
    <w:tmpl w:val="F5008D7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F02F20"/>
    <w:multiLevelType w:val="hybridMultilevel"/>
    <w:tmpl w:val="F5008D7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E83349"/>
    <w:multiLevelType w:val="hybridMultilevel"/>
    <w:tmpl w:val="F5008D7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174E01"/>
    <w:multiLevelType w:val="hybridMultilevel"/>
    <w:tmpl w:val="F5008D7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3C7834"/>
    <w:multiLevelType w:val="hybridMultilevel"/>
    <w:tmpl w:val="60900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72C3D"/>
    <w:multiLevelType w:val="hybridMultilevel"/>
    <w:tmpl w:val="83A601A2"/>
    <w:lvl w:ilvl="0" w:tplc="1FC07F14">
      <w:numFmt w:val="bullet"/>
      <w:pStyle w:val="Lis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B00E9"/>
    <w:multiLevelType w:val="hybridMultilevel"/>
    <w:tmpl w:val="39AC0238"/>
    <w:lvl w:ilvl="0" w:tplc="60423A7C">
      <w:start w:val="6"/>
      <w:numFmt w:val="bullet"/>
      <w:lvlText w:val="-"/>
      <w:lvlJc w:val="left"/>
      <w:pPr>
        <w:ind w:left="720" w:hanging="360"/>
      </w:pPr>
      <w:rPr>
        <w:rFonts w:ascii="Cambria" w:eastAsiaTheme="minorEastAsia"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BC6882"/>
    <w:multiLevelType w:val="hybridMultilevel"/>
    <w:tmpl w:val="F5008D72"/>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8084F6C"/>
    <w:multiLevelType w:val="hybridMultilevel"/>
    <w:tmpl w:val="90208ED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8FC6599"/>
    <w:multiLevelType w:val="hybridMultilevel"/>
    <w:tmpl w:val="F5008D7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E14EB1"/>
    <w:multiLevelType w:val="hybridMultilevel"/>
    <w:tmpl w:val="90208ED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2404B3"/>
    <w:multiLevelType w:val="hybridMultilevel"/>
    <w:tmpl w:val="F5008D7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D755555"/>
    <w:multiLevelType w:val="hybridMultilevel"/>
    <w:tmpl w:val="90208ED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72803828">
    <w:abstractNumId w:val="11"/>
  </w:num>
  <w:num w:numId="2" w16cid:durableId="477117125">
    <w:abstractNumId w:val="10"/>
  </w:num>
  <w:num w:numId="3" w16cid:durableId="295918109">
    <w:abstractNumId w:val="4"/>
  </w:num>
  <w:num w:numId="4" w16cid:durableId="364520079">
    <w:abstractNumId w:val="12"/>
  </w:num>
  <w:num w:numId="5" w16cid:durableId="1049497806">
    <w:abstractNumId w:val="8"/>
  </w:num>
  <w:num w:numId="6" w16cid:durableId="1671642918">
    <w:abstractNumId w:val="14"/>
  </w:num>
  <w:num w:numId="7" w16cid:durableId="1110471643">
    <w:abstractNumId w:val="6"/>
  </w:num>
  <w:num w:numId="8" w16cid:durableId="683097081">
    <w:abstractNumId w:val="5"/>
  </w:num>
  <w:num w:numId="9" w16cid:durableId="620038868">
    <w:abstractNumId w:val="7"/>
  </w:num>
  <w:num w:numId="10" w16cid:durableId="1059329026">
    <w:abstractNumId w:val="2"/>
  </w:num>
  <w:num w:numId="11" w16cid:durableId="1081023047">
    <w:abstractNumId w:val="3"/>
  </w:num>
  <w:num w:numId="12" w16cid:durableId="1076785831">
    <w:abstractNumId w:val="1"/>
  </w:num>
  <w:num w:numId="13" w16cid:durableId="1392189960">
    <w:abstractNumId w:val="13"/>
  </w:num>
  <w:num w:numId="14" w16cid:durableId="1292325928">
    <w:abstractNumId w:val="17"/>
  </w:num>
  <w:num w:numId="15" w16cid:durableId="425198215">
    <w:abstractNumId w:val="15"/>
  </w:num>
  <w:num w:numId="16" w16cid:durableId="622276223">
    <w:abstractNumId w:val="16"/>
  </w:num>
  <w:num w:numId="17" w16cid:durableId="578638102">
    <w:abstractNumId w:val="0"/>
  </w:num>
  <w:num w:numId="18" w16cid:durableId="31091218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uang Liu">
    <w15:presenceInfo w15:providerId="AD" w15:userId="S::Shuang.Liu@millerwelds.com::a44de0c9-bd68-4f3f-b1b9-40db1eb5de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1D"/>
    <w:rsid w:val="00007231"/>
    <w:rsid w:val="0001486B"/>
    <w:rsid w:val="0001524D"/>
    <w:rsid w:val="00031972"/>
    <w:rsid w:val="000452FE"/>
    <w:rsid w:val="0005204D"/>
    <w:rsid w:val="000A0479"/>
    <w:rsid w:val="000B429D"/>
    <w:rsid w:val="000B5AB0"/>
    <w:rsid w:val="000B6FCB"/>
    <w:rsid w:val="000C1B06"/>
    <w:rsid w:val="000D00A0"/>
    <w:rsid w:val="000D7FC5"/>
    <w:rsid w:val="000E4D3E"/>
    <w:rsid w:val="000F1DDF"/>
    <w:rsid w:val="0010189D"/>
    <w:rsid w:val="00107C62"/>
    <w:rsid w:val="001178F6"/>
    <w:rsid w:val="0017446C"/>
    <w:rsid w:val="00180EB8"/>
    <w:rsid w:val="0019588A"/>
    <w:rsid w:val="00195CAD"/>
    <w:rsid w:val="001B56E8"/>
    <w:rsid w:val="001C6630"/>
    <w:rsid w:val="001D6BE7"/>
    <w:rsid w:val="001F6DC8"/>
    <w:rsid w:val="00202DEB"/>
    <w:rsid w:val="0023491B"/>
    <w:rsid w:val="00242A89"/>
    <w:rsid w:val="00251D5A"/>
    <w:rsid w:val="00251F49"/>
    <w:rsid w:val="00257EEA"/>
    <w:rsid w:val="002648E6"/>
    <w:rsid w:val="0026611D"/>
    <w:rsid w:val="00271F41"/>
    <w:rsid w:val="00281508"/>
    <w:rsid w:val="002C72F7"/>
    <w:rsid w:val="002F1747"/>
    <w:rsid w:val="002F3768"/>
    <w:rsid w:val="00306225"/>
    <w:rsid w:val="00317288"/>
    <w:rsid w:val="00322FAB"/>
    <w:rsid w:val="003360BD"/>
    <w:rsid w:val="00346CA7"/>
    <w:rsid w:val="003626E4"/>
    <w:rsid w:val="00367DAC"/>
    <w:rsid w:val="00394D73"/>
    <w:rsid w:val="003B4F3E"/>
    <w:rsid w:val="003C3578"/>
    <w:rsid w:val="003F65E0"/>
    <w:rsid w:val="00421D67"/>
    <w:rsid w:val="0042418E"/>
    <w:rsid w:val="0042712D"/>
    <w:rsid w:val="00427580"/>
    <w:rsid w:val="00432BDD"/>
    <w:rsid w:val="00442171"/>
    <w:rsid w:val="0045407C"/>
    <w:rsid w:val="0045672E"/>
    <w:rsid w:val="00477A00"/>
    <w:rsid w:val="00477B08"/>
    <w:rsid w:val="00487FE8"/>
    <w:rsid w:val="004B3DFB"/>
    <w:rsid w:val="004B6D2F"/>
    <w:rsid w:val="004E1CF7"/>
    <w:rsid w:val="0050271A"/>
    <w:rsid w:val="0050546C"/>
    <w:rsid w:val="00524D6E"/>
    <w:rsid w:val="00526803"/>
    <w:rsid w:val="00557058"/>
    <w:rsid w:val="00562509"/>
    <w:rsid w:val="00584922"/>
    <w:rsid w:val="00593E1D"/>
    <w:rsid w:val="005A7A97"/>
    <w:rsid w:val="005C2CCB"/>
    <w:rsid w:val="005C67F1"/>
    <w:rsid w:val="005E5615"/>
    <w:rsid w:val="005F5EB3"/>
    <w:rsid w:val="00645397"/>
    <w:rsid w:val="00666DF8"/>
    <w:rsid w:val="0067198A"/>
    <w:rsid w:val="00695896"/>
    <w:rsid w:val="006A0D16"/>
    <w:rsid w:val="006A2086"/>
    <w:rsid w:val="006B53BB"/>
    <w:rsid w:val="006D0F2F"/>
    <w:rsid w:val="00703D62"/>
    <w:rsid w:val="00716A7A"/>
    <w:rsid w:val="007222B3"/>
    <w:rsid w:val="00724863"/>
    <w:rsid w:val="00725A01"/>
    <w:rsid w:val="00725E9A"/>
    <w:rsid w:val="00727001"/>
    <w:rsid w:val="00737DDB"/>
    <w:rsid w:val="0074333B"/>
    <w:rsid w:val="00761298"/>
    <w:rsid w:val="00780892"/>
    <w:rsid w:val="00780E6A"/>
    <w:rsid w:val="007812E5"/>
    <w:rsid w:val="007F1B51"/>
    <w:rsid w:val="008058F5"/>
    <w:rsid w:val="00806173"/>
    <w:rsid w:val="00810134"/>
    <w:rsid w:val="008408B1"/>
    <w:rsid w:val="00851FA1"/>
    <w:rsid w:val="0085465F"/>
    <w:rsid w:val="008837D8"/>
    <w:rsid w:val="00890770"/>
    <w:rsid w:val="008A43A6"/>
    <w:rsid w:val="008B7AB6"/>
    <w:rsid w:val="008E7D2F"/>
    <w:rsid w:val="00904B8B"/>
    <w:rsid w:val="00906017"/>
    <w:rsid w:val="00907E11"/>
    <w:rsid w:val="009379CE"/>
    <w:rsid w:val="00945F56"/>
    <w:rsid w:val="00946F12"/>
    <w:rsid w:val="009509CA"/>
    <w:rsid w:val="009601EB"/>
    <w:rsid w:val="00970862"/>
    <w:rsid w:val="009718BD"/>
    <w:rsid w:val="00984AE6"/>
    <w:rsid w:val="00991515"/>
    <w:rsid w:val="009A2AD9"/>
    <w:rsid w:val="009B2FB5"/>
    <w:rsid w:val="009B6516"/>
    <w:rsid w:val="009C3FAA"/>
    <w:rsid w:val="009F2F1E"/>
    <w:rsid w:val="00A00BC8"/>
    <w:rsid w:val="00A277D6"/>
    <w:rsid w:val="00A36D8D"/>
    <w:rsid w:val="00A71A77"/>
    <w:rsid w:val="00A767AE"/>
    <w:rsid w:val="00A954C4"/>
    <w:rsid w:val="00AB07E5"/>
    <w:rsid w:val="00AB1218"/>
    <w:rsid w:val="00AC1B3E"/>
    <w:rsid w:val="00AE3A22"/>
    <w:rsid w:val="00AE4050"/>
    <w:rsid w:val="00AF15DE"/>
    <w:rsid w:val="00AF7CDB"/>
    <w:rsid w:val="00B05D8C"/>
    <w:rsid w:val="00B133CF"/>
    <w:rsid w:val="00B804DF"/>
    <w:rsid w:val="00BA33BB"/>
    <w:rsid w:val="00BC58B2"/>
    <w:rsid w:val="00C074D6"/>
    <w:rsid w:val="00C10322"/>
    <w:rsid w:val="00C14E8D"/>
    <w:rsid w:val="00C22BF2"/>
    <w:rsid w:val="00C245C8"/>
    <w:rsid w:val="00C317A0"/>
    <w:rsid w:val="00C5210B"/>
    <w:rsid w:val="00C6359D"/>
    <w:rsid w:val="00C744F0"/>
    <w:rsid w:val="00C77FD8"/>
    <w:rsid w:val="00C9028F"/>
    <w:rsid w:val="00C90514"/>
    <w:rsid w:val="00C93F8F"/>
    <w:rsid w:val="00CC4D6E"/>
    <w:rsid w:val="00CD3198"/>
    <w:rsid w:val="00CE2241"/>
    <w:rsid w:val="00CF5959"/>
    <w:rsid w:val="00D0765F"/>
    <w:rsid w:val="00D24BE2"/>
    <w:rsid w:val="00D35786"/>
    <w:rsid w:val="00D61EBC"/>
    <w:rsid w:val="00D663A5"/>
    <w:rsid w:val="00D67F5D"/>
    <w:rsid w:val="00D70297"/>
    <w:rsid w:val="00D8539A"/>
    <w:rsid w:val="00D85B64"/>
    <w:rsid w:val="00DA36FB"/>
    <w:rsid w:val="00DA43B9"/>
    <w:rsid w:val="00DF247F"/>
    <w:rsid w:val="00DF7356"/>
    <w:rsid w:val="00E06489"/>
    <w:rsid w:val="00E10A65"/>
    <w:rsid w:val="00E20352"/>
    <w:rsid w:val="00E32F4B"/>
    <w:rsid w:val="00E36FA9"/>
    <w:rsid w:val="00E4338F"/>
    <w:rsid w:val="00E44240"/>
    <w:rsid w:val="00E97E38"/>
    <w:rsid w:val="00EA1B71"/>
    <w:rsid w:val="00EA79E1"/>
    <w:rsid w:val="00EB0290"/>
    <w:rsid w:val="00EB6149"/>
    <w:rsid w:val="00EC1B68"/>
    <w:rsid w:val="00ED0E24"/>
    <w:rsid w:val="00ED48FF"/>
    <w:rsid w:val="00EF7269"/>
    <w:rsid w:val="00F236A1"/>
    <w:rsid w:val="00F50F94"/>
    <w:rsid w:val="00F542E7"/>
    <w:rsid w:val="00FB0BB3"/>
    <w:rsid w:val="00FC0DC1"/>
    <w:rsid w:val="00FD5B2A"/>
    <w:rsid w:val="00FF4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C08F"/>
  <w15:chartTrackingRefBased/>
  <w15:docId w15:val="{F0899C83-A3D2-4294-9325-4CE0D74B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66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2"/>
    <w:unhideWhenUsed/>
    <w:qFormat/>
    <w:rsid w:val="00266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3"/>
    <w:unhideWhenUsed/>
    <w:qFormat/>
    <w:rsid w:val="00266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4"/>
    <w:unhideWhenUsed/>
    <w:qFormat/>
    <w:rsid w:val="00266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5"/>
    <w:unhideWhenUsed/>
    <w:qFormat/>
    <w:rsid w:val="00266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6"/>
    <w:unhideWhenUsed/>
    <w:qFormat/>
    <w:rsid w:val="00266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2"/>
    <w:rsid w:val="00266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3"/>
    <w:rsid w:val="00266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11D"/>
    <w:rPr>
      <w:rFonts w:eastAsiaTheme="majorEastAsia" w:cstheme="majorBidi"/>
      <w:color w:val="272727" w:themeColor="text1" w:themeTint="D8"/>
    </w:rPr>
  </w:style>
  <w:style w:type="paragraph" w:styleId="Title">
    <w:name w:val="Title"/>
    <w:basedOn w:val="Normal"/>
    <w:next w:val="Normal"/>
    <w:link w:val="TitleChar"/>
    <w:uiPriority w:val="10"/>
    <w:qFormat/>
    <w:rsid w:val="00266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11D"/>
    <w:pPr>
      <w:spacing w:before="160"/>
      <w:jc w:val="center"/>
    </w:pPr>
    <w:rPr>
      <w:i/>
      <w:iCs/>
      <w:color w:val="404040" w:themeColor="text1" w:themeTint="BF"/>
    </w:rPr>
  </w:style>
  <w:style w:type="character" w:customStyle="1" w:styleId="QuoteChar">
    <w:name w:val="Quote Char"/>
    <w:basedOn w:val="DefaultParagraphFont"/>
    <w:link w:val="Quote"/>
    <w:uiPriority w:val="29"/>
    <w:rsid w:val="0026611D"/>
    <w:rPr>
      <w:i/>
      <w:iCs/>
      <w:color w:val="404040" w:themeColor="text1" w:themeTint="BF"/>
    </w:rPr>
  </w:style>
  <w:style w:type="paragraph" w:styleId="ListParagraph">
    <w:name w:val="List Paragraph"/>
    <w:basedOn w:val="Normal"/>
    <w:uiPriority w:val="34"/>
    <w:qFormat/>
    <w:rsid w:val="0026611D"/>
    <w:pPr>
      <w:ind w:left="720"/>
      <w:contextualSpacing/>
    </w:pPr>
  </w:style>
  <w:style w:type="character" w:styleId="IntenseEmphasis">
    <w:name w:val="Intense Emphasis"/>
    <w:basedOn w:val="DefaultParagraphFont"/>
    <w:uiPriority w:val="21"/>
    <w:qFormat/>
    <w:rsid w:val="0026611D"/>
    <w:rPr>
      <w:i/>
      <w:iCs/>
      <w:color w:val="0F4761" w:themeColor="accent1" w:themeShade="BF"/>
    </w:rPr>
  </w:style>
  <w:style w:type="paragraph" w:styleId="IntenseQuote">
    <w:name w:val="Intense Quote"/>
    <w:basedOn w:val="Normal"/>
    <w:next w:val="Normal"/>
    <w:link w:val="IntenseQuoteChar"/>
    <w:uiPriority w:val="30"/>
    <w:qFormat/>
    <w:rsid w:val="00266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11D"/>
    <w:rPr>
      <w:i/>
      <w:iCs/>
      <w:color w:val="0F4761" w:themeColor="accent1" w:themeShade="BF"/>
    </w:rPr>
  </w:style>
  <w:style w:type="character" w:styleId="IntenseReference">
    <w:name w:val="Intense Reference"/>
    <w:basedOn w:val="DefaultParagraphFont"/>
    <w:uiPriority w:val="32"/>
    <w:qFormat/>
    <w:rsid w:val="0026611D"/>
    <w:rPr>
      <w:b/>
      <w:bCs/>
      <w:smallCaps/>
      <w:color w:val="0F4761" w:themeColor="accent1" w:themeShade="BF"/>
      <w:spacing w:val="5"/>
    </w:rPr>
  </w:style>
  <w:style w:type="paragraph" w:styleId="BodyText">
    <w:name w:val="Body Text"/>
    <w:basedOn w:val="Normal"/>
    <w:link w:val="BodyTextChar"/>
    <w:qFormat/>
    <w:rsid w:val="00D663A5"/>
    <w:pPr>
      <w:tabs>
        <w:tab w:val="left" w:pos="403"/>
      </w:tabs>
      <w:spacing w:after="120" w:line="240" w:lineRule="atLeast"/>
      <w:jc w:val="both"/>
    </w:pPr>
    <w:rPr>
      <w:rFonts w:ascii="Cambria" w:hAnsi="Cambria" w:cs="Times New Roman"/>
      <w:kern w:val="0"/>
      <w:lang w:val="en-GB"/>
      <w14:ligatures w14:val="none"/>
    </w:rPr>
  </w:style>
  <w:style w:type="character" w:customStyle="1" w:styleId="BodyTextChar">
    <w:name w:val="Body Text Char"/>
    <w:basedOn w:val="DefaultParagraphFont"/>
    <w:link w:val="BodyText"/>
    <w:rsid w:val="00D663A5"/>
    <w:rPr>
      <w:rFonts w:ascii="Cambria" w:eastAsiaTheme="minorEastAsia" w:hAnsi="Cambria" w:cs="Times New Roman"/>
      <w:kern w:val="0"/>
      <w:lang w:val="en-GB"/>
      <w14:ligatures w14:val="none"/>
    </w:rPr>
  </w:style>
  <w:style w:type="paragraph" w:styleId="List">
    <w:name w:val="List"/>
    <w:basedOn w:val="ListParagraph"/>
    <w:uiPriority w:val="4"/>
    <w:rsid w:val="00AB1218"/>
    <w:pPr>
      <w:numPr>
        <w:numId w:val="2"/>
      </w:numPr>
      <w:spacing w:after="120" w:line="240" w:lineRule="atLeast"/>
      <w:jc w:val="both"/>
    </w:pPr>
    <w:rPr>
      <w:rFonts w:ascii="Cambria" w:hAnsi="Cambria" w:cs="Times New Roman"/>
      <w:kern w:val="0"/>
      <w:lang w:val="en-GB"/>
      <w14:ligatures w14:val="none"/>
    </w:rPr>
  </w:style>
  <w:style w:type="paragraph" w:customStyle="1" w:styleId="Note">
    <w:name w:val="Note"/>
    <w:basedOn w:val="Normal"/>
    <w:link w:val="NoteChar"/>
    <w:qFormat/>
    <w:rsid w:val="00AB1218"/>
    <w:pPr>
      <w:tabs>
        <w:tab w:val="left" w:pos="403"/>
      </w:tabs>
      <w:spacing w:after="240" w:line="240" w:lineRule="atLeast"/>
      <w:jc w:val="both"/>
    </w:pPr>
    <w:rPr>
      <w:rFonts w:ascii="Cambria" w:hAnsi="Cambria" w:cs="Times New Roman"/>
      <w:kern w:val="0"/>
      <w:sz w:val="20"/>
      <w:szCs w:val="20"/>
      <w:lang w:val="en-GB"/>
      <w14:ligatures w14:val="none"/>
    </w:rPr>
  </w:style>
  <w:style w:type="character" w:customStyle="1" w:styleId="NoteChar">
    <w:name w:val="Note Char"/>
    <w:basedOn w:val="DefaultParagraphFont"/>
    <w:link w:val="Note"/>
    <w:rsid w:val="00AB1218"/>
    <w:rPr>
      <w:rFonts w:ascii="Cambria" w:eastAsiaTheme="minorEastAsia" w:hAnsi="Cambria" w:cs="Times New Roman"/>
      <w:kern w:val="0"/>
      <w:sz w:val="20"/>
      <w:szCs w:val="20"/>
      <w:lang w:val="en-GB"/>
      <w14:ligatures w14:val="none"/>
    </w:rPr>
  </w:style>
  <w:style w:type="paragraph" w:customStyle="1" w:styleId="a2">
    <w:name w:val="a2"/>
    <w:basedOn w:val="Normal"/>
    <w:next w:val="Normal"/>
    <w:uiPriority w:val="11"/>
    <w:rsid w:val="007222B3"/>
    <w:pPr>
      <w:keepNext/>
      <w:numPr>
        <w:ilvl w:val="1"/>
        <w:numId w:val="10"/>
      </w:numPr>
      <w:tabs>
        <w:tab w:val="left" w:pos="567"/>
        <w:tab w:val="left" w:pos="720"/>
      </w:tabs>
      <w:spacing w:before="270" w:after="120" w:line="270" w:lineRule="atLeast"/>
      <w:outlineLvl w:val="0"/>
    </w:pPr>
    <w:rPr>
      <w:rFonts w:ascii="Cambria" w:eastAsia="MS Mincho" w:hAnsi="Cambria" w:cs="Times New Roman"/>
      <w:b/>
      <w:kern w:val="0"/>
      <w:sz w:val="26"/>
      <w:lang w:val="en-GB" w:eastAsia="ja-JP"/>
      <w14:ligatures w14:val="none"/>
    </w:rPr>
  </w:style>
  <w:style w:type="paragraph" w:customStyle="1" w:styleId="a3">
    <w:name w:val="a3"/>
    <w:basedOn w:val="Normal"/>
    <w:next w:val="Normal"/>
    <w:uiPriority w:val="12"/>
    <w:rsid w:val="007222B3"/>
    <w:pPr>
      <w:keepNext/>
      <w:numPr>
        <w:ilvl w:val="2"/>
        <w:numId w:val="10"/>
      </w:numPr>
      <w:tabs>
        <w:tab w:val="left" w:pos="403"/>
      </w:tabs>
      <w:spacing w:before="60" w:after="120" w:line="250" w:lineRule="atLeast"/>
      <w:outlineLvl w:val="0"/>
    </w:pPr>
    <w:rPr>
      <w:rFonts w:ascii="Cambria" w:eastAsia="MS Mincho" w:hAnsi="Cambria" w:cs="Times New Roman"/>
      <w:b/>
      <w:kern w:val="0"/>
      <w:sz w:val="24"/>
      <w:lang w:val="en-GB" w:eastAsia="ja-JP"/>
      <w14:ligatures w14:val="none"/>
    </w:rPr>
  </w:style>
  <w:style w:type="paragraph" w:customStyle="1" w:styleId="a4">
    <w:name w:val="a4"/>
    <w:basedOn w:val="Normal"/>
    <w:next w:val="Normal"/>
    <w:uiPriority w:val="13"/>
    <w:rsid w:val="007222B3"/>
    <w:pPr>
      <w:keepNext/>
      <w:numPr>
        <w:ilvl w:val="3"/>
        <w:numId w:val="10"/>
      </w:numPr>
      <w:tabs>
        <w:tab w:val="left" w:pos="403"/>
        <w:tab w:val="left" w:pos="880"/>
      </w:tabs>
      <w:spacing w:before="60" w:after="120" w:line="240" w:lineRule="atLeast"/>
      <w:outlineLvl w:val="0"/>
    </w:pPr>
    <w:rPr>
      <w:rFonts w:ascii="Cambria" w:eastAsia="MS Mincho" w:hAnsi="Cambria" w:cs="Times New Roman"/>
      <w:b/>
      <w:bCs/>
      <w:iCs/>
      <w:kern w:val="0"/>
      <w:lang w:val="en-GB" w:eastAsia="ja-JP"/>
      <w14:ligatures w14:val="none"/>
    </w:rPr>
  </w:style>
  <w:style w:type="paragraph" w:customStyle="1" w:styleId="a5">
    <w:name w:val="a5"/>
    <w:basedOn w:val="Normal"/>
    <w:next w:val="Normal"/>
    <w:uiPriority w:val="14"/>
    <w:rsid w:val="007222B3"/>
    <w:pPr>
      <w:keepNext/>
      <w:numPr>
        <w:ilvl w:val="4"/>
        <w:numId w:val="10"/>
      </w:numPr>
      <w:tabs>
        <w:tab w:val="left" w:pos="403"/>
        <w:tab w:val="left" w:pos="1247"/>
        <w:tab w:val="left" w:pos="1360"/>
      </w:tabs>
      <w:spacing w:before="60" w:after="120" w:line="240" w:lineRule="atLeast"/>
      <w:outlineLvl w:val="0"/>
    </w:pPr>
    <w:rPr>
      <w:rFonts w:ascii="Cambria" w:eastAsia="MS Mincho" w:hAnsi="Cambria" w:cs="Times New Roman"/>
      <w:b/>
      <w:bCs/>
      <w:iCs/>
      <w:kern w:val="0"/>
      <w:lang w:val="en-GB" w:eastAsia="ja-JP"/>
      <w14:ligatures w14:val="none"/>
    </w:rPr>
  </w:style>
  <w:style w:type="paragraph" w:customStyle="1" w:styleId="a6">
    <w:name w:val="a6"/>
    <w:basedOn w:val="Normal"/>
    <w:next w:val="Normal"/>
    <w:uiPriority w:val="15"/>
    <w:rsid w:val="007222B3"/>
    <w:pPr>
      <w:keepNext/>
      <w:numPr>
        <w:ilvl w:val="5"/>
        <w:numId w:val="10"/>
      </w:numPr>
      <w:tabs>
        <w:tab w:val="left" w:pos="403"/>
        <w:tab w:val="left" w:pos="1247"/>
        <w:tab w:val="left" w:pos="1360"/>
      </w:tabs>
      <w:spacing w:before="60" w:after="120" w:line="240" w:lineRule="atLeast"/>
      <w:outlineLvl w:val="0"/>
    </w:pPr>
    <w:rPr>
      <w:rFonts w:ascii="Cambria" w:eastAsia="MS Mincho" w:hAnsi="Cambria" w:cs="Times New Roman"/>
      <w:b/>
      <w:bCs/>
      <w:kern w:val="0"/>
      <w:lang w:val="en-GB" w:eastAsia="ja-JP"/>
      <w14:ligatures w14:val="none"/>
    </w:rPr>
  </w:style>
  <w:style w:type="paragraph" w:customStyle="1" w:styleId="ANNEX">
    <w:name w:val="ANNEX"/>
    <w:basedOn w:val="Normal"/>
    <w:next w:val="Normal"/>
    <w:uiPriority w:val="10"/>
    <w:rsid w:val="007222B3"/>
    <w:pPr>
      <w:keepNext/>
      <w:pageBreakBefore/>
      <w:numPr>
        <w:numId w:val="10"/>
      </w:numPr>
      <w:tabs>
        <w:tab w:val="left" w:pos="403"/>
      </w:tabs>
      <w:spacing w:after="480" w:line="310" w:lineRule="exact"/>
      <w:jc w:val="center"/>
      <w:outlineLvl w:val="0"/>
    </w:pPr>
    <w:rPr>
      <w:rFonts w:ascii="Cambria" w:eastAsia="MS Mincho" w:hAnsi="Cambria" w:cs="Times New Roman"/>
      <w:b/>
      <w:kern w:val="0"/>
      <w:sz w:val="28"/>
      <w:lang w:val="en-GB" w:eastAsia="ja-JP"/>
      <w14:ligatures w14:val="none"/>
    </w:rPr>
  </w:style>
  <w:style w:type="character" w:styleId="CommentReference">
    <w:name w:val="annotation reference"/>
    <w:basedOn w:val="DefaultParagraphFont"/>
    <w:uiPriority w:val="99"/>
    <w:semiHidden/>
    <w:unhideWhenUsed/>
    <w:rsid w:val="0042418E"/>
    <w:rPr>
      <w:sz w:val="16"/>
      <w:szCs w:val="16"/>
    </w:rPr>
  </w:style>
  <w:style w:type="paragraph" w:styleId="CommentText">
    <w:name w:val="annotation text"/>
    <w:basedOn w:val="Normal"/>
    <w:link w:val="CommentTextChar"/>
    <w:uiPriority w:val="99"/>
    <w:unhideWhenUsed/>
    <w:rsid w:val="0042418E"/>
    <w:pPr>
      <w:spacing w:line="240" w:lineRule="auto"/>
    </w:pPr>
    <w:rPr>
      <w:sz w:val="20"/>
      <w:szCs w:val="20"/>
    </w:rPr>
  </w:style>
  <w:style w:type="character" w:customStyle="1" w:styleId="CommentTextChar">
    <w:name w:val="Comment Text Char"/>
    <w:basedOn w:val="DefaultParagraphFont"/>
    <w:link w:val="CommentText"/>
    <w:uiPriority w:val="99"/>
    <w:rsid w:val="0042418E"/>
    <w:rPr>
      <w:sz w:val="20"/>
      <w:szCs w:val="20"/>
    </w:rPr>
  </w:style>
  <w:style w:type="paragraph" w:styleId="CommentSubject">
    <w:name w:val="annotation subject"/>
    <w:basedOn w:val="CommentText"/>
    <w:next w:val="CommentText"/>
    <w:link w:val="CommentSubjectChar"/>
    <w:uiPriority w:val="99"/>
    <w:semiHidden/>
    <w:unhideWhenUsed/>
    <w:rsid w:val="0042418E"/>
    <w:rPr>
      <w:b/>
      <w:bCs/>
    </w:rPr>
  </w:style>
  <w:style w:type="character" w:customStyle="1" w:styleId="CommentSubjectChar">
    <w:name w:val="Comment Subject Char"/>
    <w:basedOn w:val="CommentTextChar"/>
    <w:link w:val="CommentSubject"/>
    <w:uiPriority w:val="99"/>
    <w:semiHidden/>
    <w:rsid w:val="0042418E"/>
    <w:rPr>
      <w:b/>
      <w:bCs/>
      <w:sz w:val="20"/>
      <w:szCs w:val="20"/>
    </w:rPr>
  </w:style>
  <w:style w:type="paragraph" w:styleId="Revision">
    <w:name w:val="Revision"/>
    <w:hidden/>
    <w:uiPriority w:val="99"/>
    <w:semiHidden/>
    <w:rsid w:val="004241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7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CB385C86D3845BFBA0491FA48DABC" ma:contentTypeVersion="15" ma:contentTypeDescription="Create a new document." ma:contentTypeScope="" ma:versionID="56e5db887cdde8ce7625cdb3debc8ecf">
  <xsd:schema xmlns:xsd="http://www.w3.org/2001/XMLSchema" xmlns:xs="http://www.w3.org/2001/XMLSchema" xmlns:p="http://schemas.microsoft.com/office/2006/metadata/properties" xmlns:ns2="c7c2ff55-7d4f-45d3-b82c-b66a90b701a9" xmlns:ns3="a3da43e3-f491-4b1e-8329-f37672127adc" targetNamespace="http://schemas.microsoft.com/office/2006/metadata/properties" ma:root="true" ma:fieldsID="a058fc490e310f1d2d11ebbdb6235956" ns2:_="" ns3:_="">
    <xsd:import namespace="c7c2ff55-7d4f-45d3-b82c-b66a90b701a9"/>
    <xsd:import namespace="a3da43e3-f491-4b1e-8329-f37672127ad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2ff55-7d4f-45d3-b82c-b66a90b70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c93e539-e8e8-41ca-b83a-3d947c98af9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a43e3-f491-4b1e-8329-f37672127ad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6d46a3-e504-4806-8368-9bc710c6fcb5}" ma:internalName="TaxCatchAll" ma:showField="CatchAllData" ma:web="a3da43e3-f491-4b1e-8329-f37672127a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da43e3-f491-4b1e-8329-f37672127adc" xsi:nil="true"/>
    <lcf76f155ced4ddcb4097134ff3c332f xmlns="c7c2ff55-7d4f-45d3-b82c-b66a90b701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23029-2B4E-4744-8BE3-77B87BBE5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2ff55-7d4f-45d3-b82c-b66a90b701a9"/>
    <ds:schemaRef ds:uri="a3da43e3-f491-4b1e-8329-f37672127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BA1BE-D8F8-4A68-82F6-892B6E5D164A}">
  <ds:schemaRefs>
    <ds:schemaRef ds:uri="http://schemas.microsoft.com/sharepoint/v3/contenttype/forms"/>
  </ds:schemaRefs>
</ds:datastoreItem>
</file>

<file path=customXml/itemProps3.xml><?xml version="1.0" encoding="utf-8"?>
<ds:datastoreItem xmlns:ds="http://schemas.openxmlformats.org/officeDocument/2006/customXml" ds:itemID="{52A50ADC-6C77-46CA-A66F-54C0797570E4}">
  <ds:schemaRefs>
    <ds:schemaRef ds:uri="http://schemas.microsoft.com/office/2006/metadata/properties"/>
    <ds:schemaRef ds:uri="http://schemas.microsoft.com/office/infopath/2007/PartnerControls"/>
    <ds:schemaRef ds:uri="a3da43e3-f491-4b1e-8329-f37672127adc"/>
    <ds:schemaRef ds:uri="c7c2ff55-7d4f-45d3-b82c-b66a90b701a9"/>
  </ds:schemaRefs>
</ds:datastoreItem>
</file>

<file path=customXml/itemProps4.xml><?xml version="1.0" encoding="utf-8"?>
<ds:datastoreItem xmlns:ds="http://schemas.openxmlformats.org/officeDocument/2006/customXml" ds:itemID="{3089DEC8-7D05-42E1-BCA5-448066A2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BARAT</dc:creator>
  <cp:keywords/>
  <dc:description/>
  <cp:lastModifiedBy>KEN BARAT</cp:lastModifiedBy>
  <cp:revision>23</cp:revision>
  <dcterms:created xsi:type="dcterms:W3CDTF">2024-06-07T23:02:00Z</dcterms:created>
  <dcterms:modified xsi:type="dcterms:W3CDTF">2024-06-15T21:55:00Z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0x010100CECCB385C86D3845BFBA0491FA48DABC</vt:lpwstr>
  </property>
  <property fmtid="{D5CDD505-2E9C-101B-9397-08002B2CF9AE}" pid="3" name="MediaServiceImageTags">
    <vt:lpwstr/>
  </property>
</Properties>
</file>